
<file path=[Content_Types].xml><?xml version="1.0" encoding="utf-8"?>
<Types xmlns="http://schemas.openxmlformats.org/package/2006/content-types">
  <Default Extension="wmf" ContentType="image/x-wmf"/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FEFB2">
      <w:pPr>
        <w:shd w:val="clear" w:color="auto" w:fill="FFFFFF"/>
        <w:spacing w:after="150" w:line="240" w:lineRule="auto"/>
        <w:ind w:firstLine="120" w:firstLineChars="5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Анализ выходного  и  входного    мониторинга по русскому языку в 5,8,9,10 классах  МКОУ « ГМГ им.Б.Б.Городовикова» в 2024-2025 уч.году.                                 </w:t>
      </w:r>
    </w:p>
    <w:p w14:paraId="1FBC5A0B">
      <w:pPr>
        <w:ind w:firstLine="720"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>ходной  мониторинг по русскому языку был проведен в 5,8,10-х классах гимназии.  Вид контроля – предметный. Форма контроля – диктант.</w:t>
      </w:r>
    </w:p>
    <w:p w14:paraId="15634BA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50BE0A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Входная контрольная работа (2024-2025 уч.год)</w:t>
      </w:r>
    </w:p>
    <w:tbl>
      <w:tblPr>
        <w:tblStyle w:val="3"/>
        <w:tblW w:w="8762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57"/>
        <w:gridCol w:w="1087"/>
        <w:gridCol w:w="1518"/>
        <w:gridCol w:w="620"/>
        <w:gridCol w:w="693"/>
        <w:gridCol w:w="693"/>
        <w:gridCol w:w="620"/>
        <w:gridCol w:w="748"/>
        <w:gridCol w:w="1826"/>
      </w:tblGrid>
      <w:tr w14:paraId="1301728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D220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86F3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в классе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2AB0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Ко-во писавших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8EA00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AB085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8301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FA05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EA34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  <w:p w14:paraId="6A96EA8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84CAB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  <w:p w14:paraId="6121C9AE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</w:tr>
      <w:tr w14:paraId="0D7EEBCB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08FD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 « а»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80F6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E514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9C6E6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31C6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6F84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6D0A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DA11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EA09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14:paraId="4872EC5A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9DF10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 « б»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FA88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2A4D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D7DF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86BE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3503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AFCB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7968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C16D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</w:tr>
    </w:tbl>
    <w:p w14:paraId="54B406E4"/>
    <w:p w14:paraId="031A54A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Сравнительная диаграмма выходного контроля ( 4 класс) и входного контроля (5 класс)</w:t>
      </w:r>
    </w:p>
    <w:p w14:paraId="05ED99CB">
      <w:r>
        <w:rPr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BE63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5 класс.</w:t>
      </w:r>
    </w:p>
    <w:p w14:paraId="00945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Работа состояла из диктанта с грамматическим заданием.  Качество знаний в целом  снизилось в 5 « а « классе  снизилось с 57% до 44% (уч. Абушинова Т.А.), в 5 «б» классе с 43% до  36%. (учитель  Фоменко Н.К.) Это наглядно видно на диаграмме. Причиной снижения  качества знаний может быть адаптация учащихся при переходе из начальной школы в основную.</w:t>
      </w:r>
    </w:p>
    <w:p w14:paraId="0D135D70">
      <w:pPr>
        <w:ind w:firstLine="840" w:firstLineChars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Выходная контрольная работа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(2023-2024 уч.год)</w:t>
      </w:r>
    </w:p>
    <w:tbl>
      <w:tblPr>
        <w:tblStyle w:val="3"/>
        <w:tblW w:w="8762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57"/>
        <w:gridCol w:w="1087"/>
        <w:gridCol w:w="1518"/>
        <w:gridCol w:w="620"/>
        <w:gridCol w:w="693"/>
        <w:gridCol w:w="693"/>
        <w:gridCol w:w="620"/>
        <w:gridCol w:w="748"/>
        <w:gridCol w:w="1826"/>
      </w:tblGrid>
      <w:tr w14:paraId="7E8AF38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A6B2B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1054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в классе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B85E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Ко-во писавших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974A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12418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«3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7BC6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F9871B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4F6C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  <w:p w14:paraId="7C6BE7D7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533C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  <w:p w14:paraId="25501B8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</w:tr>
      <w:tr w14:paraId="2CC1395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2647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  «а»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FD54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B353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8253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3B90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0810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2188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71EC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B4C5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</w:tr>
      <w:tr w14:paraId="11A32E4F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57B9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 « б»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5923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073C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B1BD7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208F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CAE2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DFEA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1832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A193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</w:tbl>
    <w:p w14:paraId="17575C8E"/>
    <w:p w14:paraId="7685944F">
      <w:pPr>
        <w:shd w:val="clear" w:color="auto" w:fill="FFFFFF"/>
        <w:spacing w:after="150" w:line="240" w:lineRule="auto"/>
        <w:ind w:firstLine="840" w:firstLineChars="35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Входная контрольная работа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(2024-2025 уч.год)</w:t>
      </w:r>
    </w:p>
    <w:tbl>
      <w:tblPr>
        <w:tblStyle w:val="3"/>
        <w:tblW w:w="8762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57"/>
        <w:gridCol w:w="1087"/>
        <w:gridCol w:w="1518"/>
        <w:gridCol w:w="620"/>
        <w:gridCol w:w="693"/>
        <w:gridCol w:w="693"/>
        <w:gridCol w:w="620"/>
        <w:gridCol w:w="748"/>
        <w:gridCol w:w="1826"/>
      </w:tblGrid>
      <w:tr w14:paraId="2D62404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371F9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E069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в классе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79B3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Ко-во писавших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7C30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6172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76D5E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10A68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8126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  <w:p w14:paraId="23AEB3FD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98D2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  <w:p w14:paraId="69CF9D2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</w:tr>
      <w:tr w14:paraId="026D187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E45B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  «а»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29AB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68FF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01CF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6183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68C9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F8B5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E0C3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9A51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</w:tr>
      <w:tr w14:paraId="3B22B819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4485B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83D1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5609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645A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5BD3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30F6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39D4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0FF8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3C68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</w:tbl>
    <w:p w14:paraId="38A22392"/>
    <w:p w14:paraId="159E81E7">
      <w:r>
        <w:rPr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C5C07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14:paraId="41D2A6F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диктанта с грамматическим заданием.  Качество знаний в целом  повысилось  в 8 « а « классе   с  31% до 47% (учитель Кожевникова М.Ю.), в 8 «б» классе с  35% до  40%. (учитель Левина Т.В..) Это наглядно видно на диаграмме.</w:t>
      </w:r>
    </w:p>
    <w:p w14:paraId="23929B4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3AEE2A">
      <w:pPr>
        <w:shd w:val="clear" w:color="auto" w:fill="FFFFFF"/>
        <w:spacing w:after="150" w:line="240" w:lineRule="auto"/>
        <w:ind w:firstLine="1201" w:firstLineChars="50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Входная контрольная работа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(2024-2025 уч.год)</w:t>
      </w:r>
    </w:p>
    <w:tbl>
      <w:tblPr>
        <w:tblStyle w:val="3"/>
        <w:tblW w:w="8762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57"/>
        <w:gridCol w:w="1087"/>
        <w:gridCol w:w="1518"/>
        <w:gridCol w:w="620"/>
        <w:gridCol w:w="693"/>
        <w:gridCol w:w="693"/>
        <w:gridCol w:w="620"/>
        <w:gridCol w:w="748"/>
        <w:gridCol w:w="1826"/>
      </w:tblGrid>
      <w:tr w14:paraId="1B3032CA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2254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5E85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в классе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DD695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Ко-во писавших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A6C3B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6F6E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3F3F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9825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5D58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  <w:p w14:paraId="04BB43D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69ED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  <w:p w14:paraId="41F9160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</w:tr>
      <w:tr w14:paraId="4B56895E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0711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0DB6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63B2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4C52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B19F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9CB3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213F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FA74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D1DC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</w:tbl>
    <w:p w14:paraId="2452BB44"/>
    <w:p w14:paraId="6E62F4AD">
      <w:r>
        <w:rPr>
          <w:lang w:eastAsia="ru-RU"/>
        </w:rPr>
        <w:drawing>
          <wp:inline distT="0" distB="0" distL="0" distR="0">
            <wp:extent cx="5486400" cy="3200400"/>
            <wp:effectExtent l="4445" t="4445" r="1079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D75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047D278C">
      <w:pPr>
        <w:ind w:firstLine="840" w:firstLineChars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состояла из диктанта с грамматическим заданием.  Качество знаний составило 35% (учитель Кожевникова М.Ю.)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Наибольшие трудности у учащихся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вызвали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орфограммы и пунктограммы: «Правописание наречий», «Правописание производных предлогов» « Правописание частиц », «Правописание приставок пре- и при-» , «Запятая в  ССП, СПП, БСП  предложениях».</w:t>
      </w:r>
    </w:p>
    <w:p w14:paraId="743B440A">
      <w:pPr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Проведённый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проверочных работ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позволяет сделать вывод о  постоянной   работе   с учащимися по повышению качества знаний и указывает  на необходимость выполнения учителями русского языка  следущих рекомендаций.</w:t>
      </w:r>
    </w:p>
    <w:p w14:paraId="2B143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1F2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1.Усилить практическую направленность уроков по закреплению основных умений и навыков.</w:t>
      </w:r>
    </w:p>
    <w:p w14:paraId="0B6E2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2.Учителям провести подробный анализ ошибок, допущенных при выполнении контрольной работы, проанализировать уровень выполнения каждого задания.</w:t>
      </w:r>
    </w:p>
    <w:p w14:paraId="400E2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Спланировать работу по повторению учебного материала на начало учебного года с учетом наиболее часто повторяющихся ошибок.</w:t>
      </w:r>
    </w:p>
    <w:p w14:paraId="6E5E0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Систематически планировать задания различного характера для сильных и слабых учащихся. </w:t>
      </w:r>
    </w:p>
    <w:p w14:paraId="565AC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Использовать современные методики и технологии для активизации познавательной деятельности учащихся.</w:t>
      </w:r>
    </w:p>
    <w:p w14:paraId="16EFA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C5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директора по УР: Плещенко М.Н.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A"/>
    <w:rsid w:val="000A6D20"/>
    <w:rsid w:val="00452118"/>
    <w:rsid w:val="005834CA"/>
    <w:rsid w:val="005F4D8E"/>
    <w:rsid w:val="006E5211"/>
    <w:rsid w:val="007026EB"/>
    <w:rsid w:val="007849E9"/>
    <w:rsid w:val="007B06ED"/>
    <w:rsid w:val="007B76BB"/>
    <w:rsid w:val="0085642A"/>
    <w:rsid w:val="008A0986"/>
    <w:rsid w:val="008A7A8F"/>
    <w:rsid w:val="008C59E8"/>
    <w:rsid w:val="008E53C6"/>
    <w:rsid w:val="00904477"/>
    <w:rsid w:val="00923905"/>
    <w:rsid w:val="00984075"/>
    <w:rsid w:val="00B40A18"/>
    <w:rsid w:val="00B7621E"/>
    <w:rsid w:val="00C003CC"/>
    <w:rsid w:val="00FD3006"/>
    <w:rsid w:val="378D76A5"/>
    <w:rsid w:val="51E84FFE"/>
    <w:rsid w:val="6FF84903"/>
    <w:rsid w:val="743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4 "а"</c:v>
                </c:pt>
                <c:pt idx="1">
                  <c:v>5 "а"</c:v>
                </c:pt>
                <c:pt idx="2">
                  <c:v>4 "б"</c:v>
                </c:pt>
                <c:pt idx="3">
                  <c:v>5 "б"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0.57</c:v>
                </c:pt>
                <c:pt idx="1">
                  <c:v>0.44</c:v>
                </c:pt>
                <c:pt idx="2">
                  <c:v>0.43</c:v>
                </c:pt>
                <c:pt idx="3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4 "а"</c:v>
                </c:pt>
                <c:pt idx="1">
                  <c:v>5 "а"</c:v>
                </c:pt>
                <c:pt idx="2">
                  <c:v>4 "б"</c:v>
                </c:pt>
                <c:pt idx="3">
                  <c:v>5 "б"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4 "а"</c:v>
                </c:pt>
                <c:pt idx="1">
                  <c:v>5 "а"</c:v>
                </c:pt>
                <c:pt idx="2">
                  <c:v>4 "б"</c:v>
                </c:pt>
                <c:pt idx="3">
                  <c:v>5 "б"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376768"/>
        <c:axId val="79378304"/>
      </c:barChart>
      <c:catAx>
        <c:axId val="79376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9378304"/>
        <c:crosses val="autoZero"/>
        <c:auto val="1"/>
        <c:lblAlgn val="ctr"/>
        <c:lblOffset val="100"/>
        <c:noMultiLvlLbl val="0"/>
      </c:catAx>
      <c:valAx>
        <c:axId val="79378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9376768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8e2715d5-f000-4115-bffb-d92a0f66e9a1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7 "а"</c:v>
                </c:pt>
                <c:pt idx="1">
                  <c:v>8 "а"</c:v>
                </c:pt>
                <c:pt idx="2">
                  <c:v>7 "б"</c:v>
                </c:pt>
                <c:pt idx="3">
                  <c:v>8 "б"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47</c:v>
                </c:pt>
                <c:pt idx="2">
                  <c:v>35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7 "а"</c:v>
                </c:pt>
                <c:pt idx="1">
                  <c:v>8 "а"</c:v>
                </c:pt>
                <c:pt idx="2">
                  <c:v>7 "б"</c:v>
                </c:pt>
                <c:pt idx="3">
                  <c:v>8 "б"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466368"/>
        <c:axId val="89534464"/>
      </c:barChart>
      <c:catAx>
        <c:axId val="89466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9534464"/>
        <c:crosses val="autoZero"/>
        <c:auto val="1"/>
        <c:lblAlgn val="ctr"/>
        <c:lblOffset val="100"/>
        <c:noMultiLvlLbl val="0"/>
      </c:catAx>
      <c:valAx>
        <c:axId val="8953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9466368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1daaac0f-d1fb-46e4-8b7b-13002350e4c8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10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357632"/>
        <c:axId val="80367616"/>
      </c:barChart>
      <c:catAx>
        <c:axId val="8035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0367616"/>
        <c:crosses val="autoZero"/>
        <c:auto val="1"/>
        <c:lblAlgn val="ctr"/>
        <c:lblOffset val="100"/>
        <c:noMultiLvlLbl val="0"/>
      </c:catAx>
      <c:valAx>
        <c:axId val="80367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0357632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1ee9f02f-875e-42db-916a-45b62772f9d0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553</Words>
  <Characters>3154</Characters>
  <Lines>26</Lines>
  <Paragraphs>7</Paragraphs>
  <TotalTime>9</TotalTime>
  <ScaleCrop>false</ScaleCrop>
  <LinksUpToDate>false</LinksUpToDate>
  <CharactersWithSpaces>3700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2024-10-09T18:38:00Z</dcterms:created>
  <dc:creator>Домашний</dc:creator>
  <cp:lastModifiedBy>user</cp:lastModifiedBy>
  <cp:lastPrinted>2024-10-15T11:18:56Z</cp:lastPrinted>
  <dcterms:modified xsi:type="dcterms:W3CDTF">2024-10-15T11:28:10Z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9917B83D803A421BA6E8140BDC133154_13</vt:lpwstr>
  </property>
</Properties>
</file>