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413" w:rsidRDefault="00F96473" w:rsidP="00F96473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35187" cy="939845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758" cy="939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4413" w:rsidRPr="00AA0CDD" w:rsidRDefault="00054413" w:rsidP="0005441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4413" w:rsidRPr="00DF6808" w:rsidRDefault="00054413" w:rsidP="000544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4413" w:rsidRPr="00AA0CDD" w:rsidRDefault="00054413" w:rsidP="00054413">
      <w:pPr>
        <w:spacing w:after="0" w:line="240" w:lineRule="auto"/>
        <w:ind w:left="142" w:right="424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AA0CDD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:rsidR="00054413" w:rsidRDefault="00054413" w:rsidP="00054413">
      <w:pPr>
        <w:spacing w:after="0" w:line="240" w:lineRule="auto"/>
        <w:ind w:left="142" w:right="424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6808">
        <w:rPr>
          <w:rFonts w:ascii="Times New Roman" w:hAnsi="Times New Roman" w:cs="Times New Roman"/>
          <w:bCs/>
          <w:sz w:val="24"/>
          <w:szCs w:val="24"/>
        </w:rPr>
        <w:t xml:space="preserve">Настоящая рабочая программа разработана в соответствии с основными положениями  Федерального государственного образовательного стандарта образования </w:t>
      </w:r>
      <w:proofErr w:type="gramStart"/>
      <w:r w:rsidRPr="00DF6808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DF6808">
        <w:rPr>
          <w:rFonts w:ascii="Times New Roman" w:hAnsi="Times New Roman" w:cs="Times New Roman"/>
          <w:bCs/>
          <w:sz w:val="24"/>
          <w:szCs w:val="24"/>
        </w:rPr>
        <w:t xml:space="preserve"> с умственной отсталостью (интеллектуальными нарушениями) и ориентирована на </w:t>
      </w:r>
      <w:r w:rsidRPr="00AA0CDD">
        <w:rPr>
          <w:rFonts w:ascii="Times New Roman" w:hAnsi="Times New Roman" w:cs="Times New Roman"/>
          <w:bCs/>
          <w:sz w:val="24"/>
          <w:szCs w:val="24"/>
        </w:rPr>
        <w:t>работу по учебно-методическому комплекту:</w:t>
      </w:r>
    </w:p>
    <w:p w:rsidR="00054413" w:rsidRPr="00AA0CDD" w:rsidRDefault="00054413" w:rsidP="00054413">
      <w:pPr>
        <w:spacing w:after="0" w:line="240" w:lineRule="auto"/>
        <w:ind w:left="142" w:right="424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2"/>
        <w:gridCol w:w="7366"/>
      </w:tblGrid>
      <w:tr w:rsidR="00054413" w:rsidRPr="00DF6808" w:rsidTr="00D57E87">
        <w:tc>
          <w:tcPr>
            <w:tcW w:w="2778" w:type="dxa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7395" w:type="dxa"/>
          </w:tcPr>
          <w:p w:rsidR="00054413" w:rsidRDefault="00054413" w:rsidP="00D57E87">
            <w:pPr>
              <w:numPr>
                <w:ilvl w:val="0"/>
                <w:numId w:val="1"/>
              </w:numPr>
              <w:ind w:left="341" w:firstLine="1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В.В.Воронкова</w:t>
            </w:r>
            <w:proofErr w:type="spellEnd"/>
            <w:r w:rsidRPr="00DF680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  <w:r w:rsidRPr="00DF68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России</w:t>
            </w:r>
            <w:r w:rsidRPr="00DF6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7-9 классы. Программы для специальных (коррекционных) образовательных учреждений </w:t>
            </w:r>
            <w:r w:rsidRPr="00DF680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DF6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вида. М. Просвещение, 2011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  <w:p w:rsidR="00054413" w:rsidRPr="00DF6808" w:rsidRDefault="00054413" w:rsidP="00D57E87">
            <w:pPr>
              <w:ind w:left="341" w:firstLine="1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4413" w:rsidRPr="00DF6808" w:rsidTr="00D57E87">
        <w:trPr>
          <w:trHeight w:val="1072"/>
        </w:trPr>
        <w:tc>
          <w:tcPr>
            <w:tcW w:w="2778" w:type="dxa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</w:t>
            </w:r>
          </w:p>
        </w:tc>
        <w:tc>
          <w:tcPr>
            <w:tcW w:w="7395" w:type="dxa"/>
          </w:tcPr>
          <w:p w:rsidR="00054413" w:rsidRPr="00AA0CDD" w:rsidRDefault="00054413" w:rsidP="00D57E87">
            <w:pPr>
              <w:pStyle w:val="a4"/>
              <w:numPr>
                <w:ilvl w:val="0"/>
                <w:numId w:val="1"/>
              </w:numPr>
              <w:ind w:left="341" w:firstLine="1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0C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Пузанов Б.П., Бородина О.И., </w:t>
            </w:r>
            <w:proofErr w:type="spellStart"/>
            <w:r w:rsidRPr="00AA0C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Сековец</w:t>
            </w:r>
            <w:proofErr w:type="spellEnd"/>
            <w:r w:rsidRPr="00AA0CD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Л.С., Редькина Н.М. </w:t>
            </w:r>
            <w:r w:rsidRPr="00AA0CDD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России: Учебник для 7 класса.- М: гуманитарный изд. Центр ВЛАДОС, 2014г.</w:t>
            </w:r>
          </w:p>
          <w:p w:rsidR="00054413" w:rsidRPr="00DF6808" w:rsidRDefault="00054413" w:rsidP="00D57E87">
            <w:pPr>
              <w:ind w:left="341" w:firstLine="1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2778" w:type="dxa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Методическое пособие</w:t>
            </w:r>
          </w:p>
        </w:tc>
        <w:tc>
          <w:tcPr>
            <w:tcW w:w="7395" w:type="dxa"/>
          </w:tcPr>
          <w:p w:rsidR="00054413" w:rsidRPr="00DF6808" w:rsidRDefault="00054413" w:rsidP="00D57E87">
            <w:pPr>
              <w:pStyle w:val="a4"/>
              <w:numPr>
                <w:ilvl w:val="0"/>
                <w:numId w:val="1"/>
              </w:numPr>
              <w:ind w:left="341" w:firstLine="19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Пузанов Б.П., Бородина О.И., </w:t>
            </w:r>
            <w:proofErr w:type="spellStart"/>
            <w:r w:rsidRPr="00DF68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Сековец</w:t>
            </w:r>
            <w:proofErr w:type="spellEnd"/>
            <w:r w:rsidRPr="00DF680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Л.С., Редькина Н.М. </w:t>
            </w:r>
            <w:r w:rsidRPr="00DF6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Уроки истории в 7 классе  специальной (коррекционной) образовательной школы </w:t>
            </w:r>
            <w:r w:rsidRPr="00DF680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DF6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вида.- М: гуманитарный изд. Центр ВЛАДОС, 2003г.</w:t>
            </w:r>
          </w:p>
        </w:tc>
      </w:tr>
    </w:tbl>
    <w:p w:rsidR="00054413" w:rsidRPr="00DF6808" w:rsidRDefault="00054413" w:rsidP="0005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54888" w:rsidRDefault="00954888" w:rsidP="0005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4413" w:rsidRPr="00AA0CDD" w:rsidRDefault="00054413" w:rsidP="0005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0CDD">
        <w:rPr>
          <w:rFonts w:ascii="Times New Roman" w:hAnsi="Times New Roman" w:cs="Times New Roman"/>
          <w:b/>
          <w:bCs/>
          <w:sz w:val="24"/>
          <w:szCs w:val="24"/>
        </w:rPr>
        <w:t>2. ЦЕЛИ И ЗАДАЧИ УЧЕБНОГО ПРЕДМЕТА В 7 КЛАССЕ</w:t>
      </w:r>
    </w:p>
    <w:p w:rsidR="00054413" w:rsidRDefault="00054413" w:rsidP="00054413">
      <w:pPr>
        <w:pStyle w:val="a5"/>
        <w:ind w:firstLine="567"/>
        <w:rPr>
          <w:rFonts w:ascii="Times New Roman" w:hAnsi="Times New Roman"/>
          <w:b/>
          <w:sz w:val="24"/>
          <w:szCs w:val="24"/>
        </w:rPr>
      </w:pPr>
    </w:p>
    <w:p w:rsidR="00054413" w:rsidRPr="00DF6808" w:rsidRDefault="00054413" w:rsidP="00054413">
      <w:pPr>
        <w:pStyle w:val="a5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DF6808">
        <w:rPr>
          <w:rFonts w:ascii="Times New Roman" w:hAnsi="Times New Roman"/>
          <w:b/>
          <w:sz w:val="24"/>
          <w:szCs w:val="24"/>
        </w:rPr>
        <w:t>Данная рабочая программа ставит следующие цели</w:t>
      </w:r>
      <w:r>
        <w:rPr>
          <w:rFonts w:ascii="Times New Roman" w:hAnsi="Times New Roman"/>
          <w:b/>
          <w:sz w:val="24"/>
          <w:szCs w:val="24"/>
        </w:rPr>
        <w:t xml:space="preserve"> и задачи</w:t>
      </w:r>
      <w:r w:rsidRPr="00DF6808">
        <w:rPr>
          <w:rFonts w:ascii="Times New Roman" w:hAnsi="Times New Roman"/>
          <w:b/>
          <w:sz w:val="24"/>
          <w:szCs w:val="24"/>
        </w:rPr>
        <w:t>:</w:t>
      </w:r>
    </w:p>
    <w:p w:rsidR="00054413" w:rsidRPr="00DF6808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DF6808">
        <w:rPr>
          <w:rFonts w:ascii="Times New Roman" w:hAnsi="Times New Roman"/>
          <w:sz w:val="24"/>
          <w:szCs w:val="24"/>
        </w:rPr>
        <w:t>- изучение исторического материала,</w:t>
      </w:r>
    </w:p>
    <w:p w:rsidR="00054413" w:rsidRPr="00DF6808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DF6808">
        <w:rPr>
          <w:rFonts w:ascii="Times New Roman" w:hAnsi="Times New Roman"/>
          <w:sz w:val="24"/>
          <w:szCs w:val="24"/>
        </w:rPr>
        <w:t>- овладение знаниями и умениями,</w:t>
      </w:r>
    </w:p>
    <w:p w:rsidR="00054413" w:rsidRPr="00DF6808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DF680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6808">
        <w:rPr>
          <w:rFonts w:ascii="Times New Roman" w:hAnsi="Times New Roman"/>
          <w:sz w:val="24"/>
          <w:szCs w:val="24"/>
        </w:rPr>
        <w:t>коррекционное воздействие изучаемого материала на личность ученика,</w:t>
      </w:r>
    </w:p>
    <w:p w:rsidR="00054413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  <w:r w:rsidRPr="00DF680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6808">
        <w:rPr>
          <w:rFonts w:ascii="Times New Roman" w:hAnsi="Times New Roman"/>
          <w:sz w:val="24"/>
          <w:szCs w:val="24"/>
        </w:rPr>
        <w:t>формирование личностных каче</w:t>
      </w:r>
      <w:proofErr w:type="gramStart"/>
      <w:r w:rsidRPr="00DF6808">
        <w:rPr>
          <w:rFonts w:ascii="Times New Roman" w:hAnsi="Times New Roman"/>
          <w:sz w:val="24"/>
          <w:szCs w:val="24"/>
        </w:rPr>
        <w:t>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6808">
        <w:rPr>
          <w:rFonts w:ascii="Times New Roman" w:hAnsi="Times New Roman"/>
          <w:sz w:val="24"/>
          <w:szCs w:val="24"/>
        </w:rPr>
        <w:t xml:space="preserve"> гр</w:t>
      </w:r>
      <w:proofErr w:type="gramEnd"/>
      <w:r w:rsidRPr="00DF6808">
        <w:rPr>
          <w:rFonts w:ascii="Times New Roman" w:hAnsi="Times New Roman"/>
          <w:sz w:val="24"/>
          <w:szCs w:val="24"/>
        </w:rPr>
        <w:t>ажданина.</w:t>
      </w:r>
    </w:p>
    <w:p w:rsidR="00054413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054413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054413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054413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054413" w:rsidRDefault="00054413" w:rsidP="00054413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1"/>
        <w:gridCol w:w="3140"/>
        <w:gridCol w:w="3280"/>
      </w:tblGrid>
      <w:tr w:rsidR="00054413" w:rsidRPr="00DF6808" w:rsidTr="00954888">
        <w:trPr>
          <w:trHeight w:val="614"/>
        </w:trPr>
        <w:tc>
          <w:tcPr>
            <w:tcW w:w="3151" w:type="dxa"/>
            <w:shd w:val="clear" w:color="auto" w:fill="auto"/>
          </w:tcPr>
          <w:p w:rsidR="00054413" w:rsidRPr="00DF6808" w:rsidRDefault="00054413" w:rsidP="00D57E87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</w:t>
            </w:r>
          </w:p>
          <w:p w:rsidR="00054413" w:rsidRPr="00DF6808" w:rsidRDefault="00054413" w:rsidP="00D57E8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shd w:val="clear" w:color="auto" w:fill="auto"/>
          </w:tcPr>
          <w:p w:rsidR="00054413" w:rsidRPr="00DF6808" w:rsidRDefault="00054413" w:rsidP="00D57E87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/>
                <w:b/>
                <w:sz w:val="24"/>
                <w:szCs w:val="24"/>
              </w:rPr>
              <w:t>ВОСПИТАТЕЛЬНЫЕ ЗАДАЧИ</w:t>
            </w:r>
          </w:p>
          <w:p w:rsidR="00054413" w:rsidRPr="00DF6808" w:rsidRDefault="00054413" w:rsidP="00D57E8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auto"/>
          </w:tcPr>
          <w:p w:rsidR="00054413" w:rsidRPr="00DF6808" w:rsidRDefault="00054413" w:rsidP="00D57E8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b/>
                <w:sz w:val="24"/>
                <w:szCs w:val="24"/>
              </w:rPr>
              <w:t>КОРРЕКЦИОННО – РАЗВИВАЮЩИЕ ЗАДАЧИ</w:t>
            </w:r>
          </w:p>
        </w:tc>
      </w:tr>
      <w:tr w:rsidR="00054413" w:rsidRPr="00DF6808" w:rsidTr="00D57E87">
        <w:tc>
          <w:tcPr>
            <w:tcW w:w="3151" w:type="dxa"/>
          </w:tcPr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 усвоить важнейшие факты истории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создать исторические представления, отраж</w:t>
            </w:r>
            <w:r>
              <w:rPr>
                <w:rFonts w:ascii="Times New Roman" w:hAnsi="Times New Roman"/>
                <w:sz w:val="24"/>
                <w:szCs w:val="24"/>
              </w:rPr>
              <w:t>ающие основные явления прошлого;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усвоить доступные для учащихся исторические понятия, понимание некоторых закономерностей общественного развития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овладеть умением применять знания по истории в жизни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выработать умения и навыки самостоятельной работы с историческим материалом.</w:t>
            </w:r>
          </w:p>
        </w:tc>
        <w:tc>
          <w:tcPr>
            <w:tcW w:w="3140" w:type="dxa"/>
          </w:tcPr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гражданское воспитание учащихся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воспитание уважительного отношения к народам разных национальностей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нравственное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эстетическое воспитание;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трудовое воспитани</w:t>
            </w:r>
            <w:r>
              <w:rPr>
                <w:rFonts w:ascii="Times New Roman" w:hAnsi="Times New Roman"/>
                <w:sz w:val="24"/>
                <w:szCs w:val="24"/>
              </w:rPr>
              <w:t>е;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экологическое воспитание;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правовое воспитание;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6808">
              <w:rPr>
                <w:rFonts w:ascii="Times New Roman" w:hAnsi="Times New Roman"/>
                <w:sz w:val="24"/>
                <w:szCs w:val="24"/>
              </w:rPr>
              <w:t>- формирование мировоззрения учащихся.</w:t>
            </w: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68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/>
                <w:sz w:val="24"/>
                <w:szCs w:val="24"/>
              </w:rPr>
              <w:t xml:space="preserve">развитие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/>
                <w:sz w:val="24"/>
                <w:szCs w:val="24"/>
              </w:rPr>
              <w:t xml:space="preserve">коррекция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/>
                <w:sz w:val="24"/>
                <w:szCs w:val="24"/>
              </w:rPr>
              <w:t>памяти, мышления, речи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F6808">
              <w:rPr>
                <w:rFonts w:ascii="Times New Roman" w:hAnsi="Times New Roman"/>
                <w:sz w:val="24"/>
                <w:szCs w:val="24"/>
              </w:rPr>
              <w:t xml:space="preserve"> восприятия, внимания,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/>
                <w:sz w:val="24"/>
                <w:szCs w:val="24"/>
              </w:rPr>
              <w:t>воображения,, эмоционально – волевой сферы.</w:t>
            </w:r>
            <w:proofErr w:type="gramEnd"/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54413" w:rsidRPr="00DF6808" w:rsidRDefault="00054413" w:rsidP="00D57E8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4413" w:rsidRPr="00DF6808" w:rsidRDefault="00054413" w:rsidP="000544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4413" w:rsidRPr="00AA0CDD" w:rsidRDefault="00054413" w:rsidP="00054413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CDD">
        <w:rPr>
          <w:rFonts w:ascii="Times New Roman" w:hAnsi="Times New Roman" w:cs="Times New Roman"/>
          <w:b/>
          <w:bCs/>
          <w:sz w:val="24"/>
          <w:szCs w:val="24"/>
        </w:rPr>
        <w:t>3. ОПИСАНИЕ МЕСТА УЧЕБНОГО ПРЕДМЕТА В УЧЕБНОМ ПЛАНЕ</w:t>
      </w:r>
    </w:p>
    <w:p w:rsidR="00054413" w:rsidRPr="00DF6808" w:rsidRDefault="00054413" w:rsidP="00054413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F680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. В настоящей рабочей программе на уроки истории в 7 классе отводится 68 часов (2 ч в неделю, 34 учебные недели). С учетом специфики образовательного учреждения реализуется программа по истории (автор  Бородина О.И., Мозговой В.М., </w:t>
      </w:r>
      <w:proofErr w:type="spellStart"/>
      <w:r w:rsidRPr="00DF6808">
        <w:rPr>
          <w:rFonts w:ascii="Times New Roman" w:hAnsi="Times New Roman" w:cs="Times New Roman"/>
          <w:bCs/>
          <w:sz w:val="24"/>
          <w:szCs w:val="24"/>
        </w:rPr>
        <w:t>Сековец</w:t>
      </w:r>
      <w:proofErr w:type="spellEnd"/>
      <w:r w:rsidRPr="00DF6808">
        <w:rPr>
          <w:rFonts w:ascii="Times New Roman" w:hAnsi="Times New Roman" w:cs="Times New Roman"/>
          <w:bCs/>
          <w:sz w:val="24"/>
          <w:szCs w:val="24"/>
        </w:rPr>
        <w:t xml:space="preserve"> Л.С.2011г.)</w:t>
      </w:r>
    </w:p>
    <w:p w:rsidR="00054413" w:rsidRDefault="00054413" w:rsidP="00054413">
      <w:pPr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6808">
        <w:rPr>
          <w:rFonts w:ascii="Times New Roman" w:hAnsi="Times New Roman" w:cs="Times New Roman"/>
          <w:bCs/>
          <w:sz w:val="24"/>
          <w:szCs w:val="24"/>
        </w:rPr>
        <w:t xml:space="preserve">        В рабочей программе выстроена система учебных занятий (уроков) и педагогических приемов и средств, с помощью которых формируются базовые учебные действия, представлено календарное планирование в табличной форме.</w:t>
      </w:r>
    </w:p>
    <w:p w:rsidR="00054413" w:rsidRPr="00DF6808" w:rsidRDefault="00054413" w:rsidP="00054413">
      <w:pPr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4413" w:rsidRPr="00B27764" w:rsidRDefault="00054413" w:rsidP="00054413">
      <w:pPr>
        <w:pStyle w:val="a4"/>
        <w:numPr>
          <w:ilvl w:val="0"/>
          <w:numId w:val="6"/>
        </w:num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 w:rsidRPr="00B27764">
        <w:rPr>
          <w:rFonts w:ascii="Times New Roman" w:hAnsi="Times New Roman" w:cs="Times New Roman"/>
          <w:b/>
          <w:bCs/>
          <w:sz w:val="24"/>
          <w:szCs w:val="24"/>
        </w:rPr>
        <w:t>СТРУКТУРА И СОДЕРЖАНИЕ УЧЕБНОГО ПРЕДМЕТА</w:t>
      </w:r>
    </w:p>
    <w:p w:rsidR="00054413" w:rsidRPr="00DF6808" w:rsidRDefault="00054413" w:rsidP="00054413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596"/>
        <w:gridCol w:w="8718"/>
      </w:tblGrid>
      <w:tr w:rsidR="00054413" w:rsidRPr="00DF6808" w:rsidTr="00954888">
        <w:trPr>
          <w:trHeight w:val="484"/>
        </w:trPr>
        <w:tc>
          <w:tcPr>
            <w:tcW w:w="1600" w:type="dxa"/>
            <w:shd w:val="clear" w:color="auto" w:fill="auto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054413" w:rsidRPr="00DF6808" w:rsidTr="00954888">
        <w:trPr>
          <w:cantSplit/>
          <w:trHeight w:val="1134"/>
        </w:trPr>
        <w:tc>
          <w:tcPr>
            <w:tcW w:w="1600" w:type="dxa"/>
            <w:shd w:val="clear" w:color="auto" w:fill="auto"/>
            <w:textDirection w:val="btLr"/>
          </w:tcPr>
          <w:p w:rsidR="00054413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Что такое история. Что изучает история.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Как пользоваться книгой по истории.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Как и по каким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источникам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мы узнаем о жизни людей в про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шлом. Устные, вещественные и письменные памятники истории.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Наша Родина — Россия. Кто живет рядом и вокруг России. Наша страна на карте. Государственные символы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Глава нашей страны. Россия - наша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одина. Как изучается ро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дословная людей. Счет лет в истории. «Лента времени».</w:t>
            </w:r>
          </w:p>
        </w:tc>
      </w:tr>
      <w:tr w:rsidR="00054413" w:rsidRPr="00DF6808" w:rsidTr="00954888">
        <w:trPr>
          <w:cantSplit/>
          <w:trHeight w:val="1134"/>
        </w:trPr>
        <w:tc>
          <w:tcPr>
            <w:tcW w:w="1600" w:type="dxa"/>
            <w:shd w:val="clear" w:color="auto" w:fill="auto"/>
            <w:textDirection w:val="btLr"/>
          </w:tcPr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нашей страны древнейшего периода</w:t>
            </w: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Кто такие восточные славяне. Легендарная история происхож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славян и земли русской.    Роды и племена восточных славян и их старейшины.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Как жили наши предки — восточные славяне в далеком прошлом. Славянская семья и славянский поселок. Хозяйство, основные за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нятия и быт восточных славян.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Обычаи и верования восточных славян, их мудрецы и стар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цы-предсказатели (волхвы, вещуны и кудесники). Соседи восточных славян, торговые отношения с ними. Славянские воины и богатыри. Оружие и доспехи восточных славян. Дружинники.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Объединение восточных славян под властью Рюрика.</w:t>
            </w:r>
          </w:p>
        </w:tc>
      </w:tr>
      <w:tr w:rsidR="00054413" w:rsidRPr="00DF6808" w:rsidTr="00954888">
        <w:trPr>
          <w:cantSplit/>
          <w:trHeight w:val="1134"/>
        </w:trPr>
        <w:tc>
          <w:tcPr>
            <w:tcW w:w="1600" w:type="dxa"/>
            <w:shd w:val="clear" w:color="auto" w:fill="auto"/>
            <w:textDirection w:val="btLr"/>
          </w:tcPr>
          <w:p w:rsidR="00054413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Киевская Русь</w:t>
            </w: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Образование государства восточных славян - Киевской Руси или Древней Руси. Первые русские князья: Олег, Игорь, Святослав. Княгиня Ольга.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Княжеская дружина и укрепление единой верховной власти князя. С кем воевала Киевская Русь: древляне, печенеги, хазары, греки.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Крещение Руси при Князе Владимире и воеводе Добрыне. Об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разование Русской Церкви под управлением патриарха Константи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нополя. Священники и проповедники. Святые люди и подвижники. Образование первых русских монастырей.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Былины - источник знаний о Киевской Руси. Гусляры-сказочники и их былины. Былинные богатыри — спасители земли русской.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Культура и искусство Древней Руси. Древнерусские ремеслен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ники, иконописцы, белокаменное строительство, фресковая живо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пись, образование и грамотность. Летописи и летописцы. «Повесть временных лет».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Жизнь и быт в Древней Руси: княжеское и боярское подворье, вотчины, быт простых людей - холопов, закупов и смердов. Свобод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люди Древней Руси.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Правление Ярослава Мудрого и укрепление единого русского государства. Первые русские монеты. Создание первого русского сборника законов «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правда». Первые русские библиотеки Ярослава Мудрого.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Приход к власти Владимира Мономаха в </w:t>
            </w:r>
            <w:smartTag w:uri="urn:schemas-microsoft-com:office:smarttags" w:element="metricconverter">
              <w:smartTagPr>
                <w:attr w:name="ProductID" w:val="1113 г"/>
              </w:smartTagPr>
              <w:r w:rsidRPr="00DF6808">
                <w:rPr>
                  <w:rFonts w:ascii="Times New Roman" w:hAnsi="Times New Roman" w:cs="Times New Roman"/>
                  <w:sz w:val="24"/>
                  <w:szCs w:val="24"/>
                </w:rPr>
                <w:t>1113 г</w:t>
              </w:r>
            </w:smartTag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 Личность Мономаха — первого русского царя. «Устав Владимира Мо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номаха» и «Поучения Владимира Мономаха» — советы детям о доброте и любви.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Рост и укрепление древнерусских городов. Городское строитель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и торговля.</w:t>
            </w:r>
          </w:p>
        </w:tc>
      </w:tr>
      <w:tr w:rsidR="00054413" w:rsidRPr="00DF6808" w:rsidTr="00954888">
        <w:trPr>
          <w:cantSplit/>
          <w:trHeight w:val="1134"/>
        </w:trPr>
        <w:tc>
          <w:tcPr>
            <w:tcW w:w="1600" w:type="dxa"/>
            <w:shd w:val="clear" w:color="auto" w:fill="auto"/>
            <w:textDirection w:val="btLr"/>
          </w:tcPr>
          <w:p w:rsidR="00054413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Распад Киевской Руси</w:t>
            </w: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Причины распада Киевской Руси. Появление отдельных 15 круп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княжеств-государств. Период раздробленности: ослабление обороноспособности Руси.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Киевское княжество в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веке. Борьба князей за титул «великого Киевского князя»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Владимире-Суздальское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княжество. Основатель Москвы князь Юрий Долгорукий. Наследники Юрия Долгорукого - Андрей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Боголюбский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и Всеволод Большое Гнездо. Дружина Всеволода и ее военные походы. Рост богатства и могущества Владимиро-Суздаль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княжества при князе Всеволоде.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Господин Великий Новгород. Географическое положение Новго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рода. Близость к Северной Европе, странам Прибалтики. Хозяйство новгородской земли. Внешнеторговые связи.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Торговля и ремесла Новгородской земли. Новгородская бо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ярская республика. Новгородское вече и правители Новгорода: посадник, тысяцкий и архиепископ. Новгородский князь - руко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водитель новгородского войска и организатор обороны города от внешних врагов.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культура в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вв., летописание. Поэма «Слово о полку Игореве». Берестяные грамоты. Их содержание. </w:t>
            </w:r>
          </w:p>
        </w:tc>
      </w:tr>
      <w:tr w:rsidR="00054413" w:rsidRPr="00DF6808" w:rsidTr="00954888">
        <w:trPr>
          <w:cantSplit/>
          <w:trHeight w:val="1134"/>
        </w:trPr>
        <w:tc>
          <w:tcPr>
            <w:tcW w:w="1600" w:type="dxa"/>
            <w:shd w:val="clear" w:color="auto" w:fill="auto"/>
            <w:textDirection w:val="btLr"/>
          </w:tcPr>
          <w:p w:rsidR="00054413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Борьба Руси с иноземными завоевателями    </w:t>
            </w: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Монголо-татары: жизнь и быт кочевников, основные занятия, торговля, военные походы. Монголо-татарское войско и его воору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жение, военная дисциплина. Объединение монголо-татарских орд под властью Чингисхана.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Нашествие монголо-татар на Русь. Походы войск Чингисхана и хана Батыя на Русь. Героическая борьба русских людей против монголо-татар. Подвиг князя Рязанского,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Евпатия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Коловрата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и других. «Злой город Козельск». Русь под монголо-татарским игом. Монголо-татарское государство Золотая Орда. Управление Золотой Ордой завоеванными землями: сбор дани, назначение ханом велико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го князя. Сопротивление русских людей монголо-татарам.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Наступление на Русь новых врагов. Рыцари-крестоносцы, их снаряжение и военный опыт. Александр Невский и новгородская дружина. Невская битва и «Ледовое побоище». Героизм и победа новгородцев. Значение этой победы для укрепления православия на русской земле.</w:t>
            </w:r>
          </w:p>
        </w:tc>
      </w:tr>
      <w:tr w:rsidR="00054413" w:rsidRPr="00DF6808" w:rsidTr="00954888">
        <w:trPr>
          <w:cantSplit/>
          <w:trHeight w:val="1134"/>
        </w:trPr>
        <w:tc>
          <w:tcPr>
            <w:tcW w:w="1600" w:type="dxa"/>
            <w:shd w:val="clear" w:color="auto" w:fill="auto"/>
            <w:textDirection w:val="btLr"/>
          </w:tcPr>
          <w:p w:rsidR="00054413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413" w:rsidRPr="00DF6808" w:rsidRDefault="00054413" w:rsidP="00D57E8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Начало объединения русских земель</w:t>
            </w:r>
          </w:p>
        </w:tc>
        <w:tc>
          <w:tcPr>
            <w:tcW w:w="8890" w:type="dxa"/>
            <w:shd w:val="clear" w:color="auto" w:fill="auto"/>
          </w:tcPr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Возрождение хозяйства и культуры. Тяжелое положение рус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и других народов. Возвышение Москвы при князе Данииле Александровиче. Московский князь Иван Калита, его успехи.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Расширение территории Московского княжества при Иване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алите. Превращение Москвы в духовный центр русской земли.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Возрождение сельского и городского хозяйства на Руси. Жизнь и быт простых людей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Московско-Владимирская Русь при Дмитрии Донском. Проти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востояние Орде. Сергий Радонежский.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Отражение ордынских набегов. Борьба Дмитрия Донского про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тив хана Мамая. Битва на Куликовом поле (1380), итог битвы. Зна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чение Куликовской битвы для русского народа. Отражение героизма сражающихся в повестях, сказаниях. Национальный подъем после Куликовской битвы. Роль Москвы. Распад Золотой Орды.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(1462—1505). Освобождение от иноземного ига (1480). Превращение Московского княжества в Российское государство.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Государь всея Руси - Иван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 Монархия. Принятие единого сборника законов Российского государства - Судебника.</w:t>
            </w:r>
          </w:p>
          <w:p w:rsidR="00054413" w:rsidRPr="00DF6808" w:rsidRDefault="00054413" w:rsidP="00D57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4413" w:rsidRDefault="00054413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888" w:rsidRDefault="00954888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888" w:rsidRDefault="00954888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888" w:rsidRDefault="00954888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888" w:rsidRDefault="00954888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888" w:rsidRDefault="00954888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888" w:rsidRPr="00DF6808" w:rsidRDefault="00954888" w:rsidP="0005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413" w:rsidRPr="00AA0CDD" w:rsidRDefault="00054413" w:rsidP="00054413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CD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ИЗУЧЕНИЯ УЧЕБНОГО ПРЕДМЕТА</w:t>
      </w:r>
    </w:p>
    <w:p w:rsidR="00054413" w:rsidRDefault="00054413" w:rsidP="000544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6808">
        <w:rPr>
          <w:rFonts w:ascii="Times New Roman" w:hAnsi="Times New Roman" w:cs="Times New Roman"/>
          <w:b/>
          <w:bCs/>
          <w:sz w:val="24"/>
          <w:szCs w:val="24"/>
        </w:rPr>
        <w:t xml:space="preserve">   Программа обеспечивает достижение определенных личностных и предметных результатов.</w:t>
      </w:r>
    </w:p>
    <w:p w:rsidR="00054413" w:rsidRPr="00DF6808" w:rsidRDefault="00054413" w:rsidP="000544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5"/>
        <w:gridCol w:w="5423"/>
      </w:tblGrid>
      <w:tr w:rsidR="00054413" w:rsidRPr="00DF6808" w:rsidTr="00D57E87">
        <w:tc>
          <w:tcPr>
            <w:tcW w:w="10314" w:type="dxa"/>
            <w:gridSpan w:val="2"/>
            <w:shd w:val="clear" w:color="auto" w:fill="auto"/>
          </w:tcPr>
          <w:p w:rsidR="00054413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314" w:type="dxa"/>
            <w:gridSpan w:val="2"/>
            <w:shd w:val="clear" w:color="auto" w:fill="auto"/>
          </w:tcPr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Осознание себя как гражданина России, формирование чувства гордости за свою Родину;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уважительного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чужому мнению, истории и культуре других народов;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адекватных представлений о собственных возможностях, о насущно необходимом жизнеобеспечении;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Владение начальными навыками адаптации в динамично изменяющемся и развивающемся мире;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decimal" w:pos="1134"/>
                <w:tab w:val="left" w:pos="2808"/>
                <w:tab w:val="left" w:pos="5208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ab/>
              <w:t>принятыми нормами социального взаимодействия;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left" w:pos="366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left" w:pos="366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и освоение социальной роли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, проявление социально значимых мотивов учебной деятельности;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left" w:pos="366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сотрудничества с взрослыми и сверстниками в разных социальных ситуациях;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left" w:pos="423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потребностей, ценностей и чувств;</w:t>
            </w:r>
          </w:p>
          <w:p w:rsidR="00054413" w:rsidRPr="00DF6808" w:rsidRDefault="00054413" w:rsidP="00D57E87">
            <w:pPr>
              <w:pStyle w:val="a4"/>
              <w:numPr>
                <w:ilvl w:val="0"/>
                <w:numId w:val="7"/>
              </w:numPr>
              <w:tabs>
                <w:tab w:val="left" w:pos="142"/>
                <w:tab w:val="left" w:pos="284"/>
                <w:tab w:val="decimal" w:pos="1134"/>
              </w:tabs>
              <w:ind w:left="426" w:right="141" w:firstLine="42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этических чувств, проявление доброжелательности,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эмоционально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softHyphen/>
              <w:t>нравственной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отзывчивости и взаимопомощи, проявление сопереживания к чувствам других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left" w:pos="442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      </w:r>
          </w:p>
          <w:p w:rsidR="00054413" w:rsidRPr="00DF6808" w:rsidRDefault="00054413" w:rsidP="00D57E87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142"/>
                <w:tab w:val="left" w:pos="284"/>
                <w:tab w:val="left" w:pos="423"/>
                <w:tab w:val="decimal" w:pos="1134"/>
              </w:tabs>
              <w:ind w:left="426" w:right="14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Проявление готовности к самостоятельной жизни.</w:t>
            </w:r>
          </w:p>
        </w:tc>
      </w:tr>
      <w:tr w:rsidR="00054413" w:rsidRPr="00DF6808" w:rsidTr="00D57E87">
        <w:trPr>
          <w:trHeight w:val="375"/>
        </w:trPr>
        <w:tc>
          <w:tcPr>
            <w:tcW w:w="10314" w:type="dxa"/>
            <w:gridSpan w:val="2"/>
            <w:shd w:val="clear" w:color="auto" w:fill="auto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РЕЗУЛЬТАТЫ</w:t>
            </w:r>
          </w:p>
        </w:tc>
      </w:tr>
      <w:tr w:rsidR="00054413" w:rsidRPr="00DF6808" w:rsidTr="00D57E87">
        <w:trPr>
          <w:trHeight w:val="28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МИНИМАЛЬНЫЙ УРОВЕНЬ</w:t>
            </w: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ДОСТАТОЧНЫЙ УРОВЕНЬ</w:t>
            </w:r>
          </w:p>
        </w:tc>
      </w:tr>
      <w:tr w:rsidR="00054413" w:rsidRPr="00DF6808" w:rsidTr="00D57E87">
        <w:trPr>
          <w:trHeight w:val="25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 знание некоторых дат важнейших событий отечественной истории; знание некоторых основных фактов исторических событий, явлений, процессов</w:t>
            </w: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знание хронологических рамок ключевых процессов, дат важнейших событий отечественной истории;</w:t>
            </w:r>
          </w:p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413" w:rsidRPr="00DF6808" w:rsidTr="00D57E87">
        <w:trPr>
          <w:trHeight w:val="25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знание имен некоторых наиболее известных исторических деятелей (князей, царей, политиков, полководцев, ученых, деятелей культуры); понимание значения основных терминов-понятий;</w:t>
            </w: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- знание некоторых основных исторических фактов, событий, явлений, процессов; их причины, участников, результаты и значение; </w:t>
            </w:r>
          </w:p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413" w:rsidRPr="00DF6808" w:rsidTr="00D57E87">
        <w:trPr>
          <w:trHeight w:val="31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установление по датам последовательности и длительности исторических событий, пользование «Лентой времени»;</w:t>
            </w: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рассказов об исторических событиях, формулировка выводов об их значении; знание мест совершения основных исторических событий; </w:t>
            </w:r>
          </w:p>
        </w:tc>
      </w:tr>
      <w:tr w:rsidR="00054413" w:rsidRPr="00DF6808" w:rsidTr="00D57E87">
        <w:trPr>
          <w:trHeight w:val="31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описание предметов, событий, исторических героев с опорой на наглядность, составление рассказов о них по вопросам учителя;</w:t>
            </w:r>
          </w:p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знание имен известных исторических деятелей (князей, царей, политиков, полководцев, ученых, деятелей культуры) и составление элементарной характеристики исторических героев;</w:t>
            </w:r>
          </w:p>
        </w:tc>
      </w:tr>
      <w:tr w:rsidR="00054413" w:rsidRPr="00DF6808" w:rsidTr="00D57E87">
        <w:trPr>
          <w:trHeight w:val="31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нахождение и показ на исторической карте основных изучаемых объектов и событий;</w:t>
            </w: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формирование первоначальных представлений о взаимосвязи и последовательности важнейших исторических событий;</w:t>
            </w:r>
          </w:p>
        </w:tc>
      </w:tr>
      <w:tr w:rsidR="00054413" w:rsidRPr="00DF6808" w:rsidTr="00D57E87">
        <w:trPr>
          <w:trHeight w:val="31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left="284" w:firstLine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объяснение значения основных исторических понятий с помощью учителя.</w:t>
            </w: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понимание «легенды» исторической карты и «чтение» исторической карты с опорой на ее «легенду»;</w:t>
            </w: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054413" w:rsidRPr="00DF6808" w:rsidTr="00D57E87">
        <w:trPr>
          <w:trHeight w:val="31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tabs>
                <w:tab w:val="left" w:pos="1704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знание основных терминов понятий и их определений; соотнесение года с веком, установление последовательности и длительности исторических событий;</w:t>
            </w:r>
          </w:p>
        </w:tc>
      </w:tr>
      <w:tr w:rsidR="00054413" w:rsidRPr="00DF6808" w:rsidTr="00D57E87">
        <w:trPr>
          <w:trHeight w:val="315"/>
        </w:trPr>
        <w:tc>
          <w:tcPr>
            <w:tcW w:w="4786" w:type="dxa"/>
            <w:shd w:val="clear" w:color="auto" w:fill="auto"/>
          </w:tcPr>
          <w:p w:rsidR="00054413" w:rsidRPr="00DF6808" w:rsidRDefault="00054413" w:rsidP="00D57E87">
            <w:pPr>
              <w:ind w:firstLine="7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 сравнение, анализ, обобщение исторических фактов; поиск информации в одном или нескольких источниках; установление и раскрытие причинно-следственных связей между историческими событиями и явлениями.</w:t>
            </w:r>
          </w:p>
          <w:p w:rsidR="00054413" w:rsidRPr="00DF6808" w:rsidRDefault="00054413" w:rsidP="00D57E87">
            <w:pPr>
              <w:tabs>
                <w:tab w:val="decimal" w:pos="592"/>
              </w:tabs>
              <w:ind w:firstLine="3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54413" w:rsidRPr="00DF6808" w:rsidRDefault="00054413" w:rsidP="0005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54413" w:rsidRPr="00DF6808" w:rsidRDefault="00054413" w:rsidP="00054413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F6808">
        <w:rPr>
          <w:rFonts w:ascii="Times New Roman" w:hAnsi="Times New Roman" w:cs="Times New Roman"/>
          <w:bCs/>
          <w:sz w:val="24"/>
          <w:szCs w:val="24"/>
        </w:rPr>
        <w:t xml:space="preserve">          Настоящая рабочая программа учитывает особенности класса. Учащиеся будут осваивать материал каждый на своем уровне и в своем темпе. Кроме того, в классе ученики продвинутого уровня будут вовлекаться в дополнительную подготовку к урокам.</w:t>
      </w:r>
    </w:p>
    <w:p w:rsidR="00054413" w:rsidRPr="00DF6808" w:rsidRDefault="00054413" w:rsidP="00054413">
      <w:pPr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6808">
        <w:rPr>
          <w:rFonts w:ascii="Times New Roman" w:hAnsi="Times New Roman" w:cs="Times New Roman"/>
          <w:bCs/>
          <w:sz w:val="24"/>
          <w:szCs w:val="24"/>
        </w:rPr>
        <w:t xml:space="preserve">       На протяжении всего обучения проводится целенаправленная работа по формированию </w:t>
      </w:r>
      <w:r w:rsidRPr="00DF6808">
        <w:rPr>
          <w:rFonts w:ascii="Times New Roman" w:hAnsi="Times New Roman" w:cs="Times New Roman"/>
          <w:b/>
          <w:bCs/>
          <w:sz w:val="24"/>
          <w:szCs w:val="24"/>
        </w:rPr>
        <w:t>базовых учебных действий</w:t>
      </w:r>
      <w:r w:rsidRPr="00DF6808">
        <w:rPr>
          <w:rFonts w:ascii="Times New Roman" w:hAnsi="Times New Roman" w:cs="Times New Roman"/>
          <w:bCs/>
          <w:sz w:val="24"/>
          <w:szCs w:val="24"/>
        </w:rPr>
        <w:t>, которые формируют у школьников осознанное отношение к обучению и содействуют становлению ученика как субъекта осознанной активной учебной деятельности на доступном для него уровне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0456"/>
      </w:tblGrid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УЧЕБНЫЕ ДЕЙСТВИЯ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0pt"/>
                <w:rFonts w:eastAsiaTheme="minorHAnsi"/>
                <w:sz w:val="24"/>
                <w:szCs w:val="24"/>
              </w:rPr>
              <w:t>о</w:t>
            </w:r>
            <w:r w:rsidRPr="00DF6808">
              <w:rPr>
                <w:rStyle w:val="210pt"/>
                <w:rFonts w:eastAsiaTheme="minorHAnsi"/>
                <w:sz w:val="24"/>
                <w:szCs w:val="24"/>
              </w:rPr>
              <w:t>сознанно выполнять обязанности ученика, члена школьного коллектива, пользоваться соответствующими правами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AA0CDD" w:rsidRDefault="00054413" w:rsidP="00D57E87">
            <w:pPr>
              <w:pStyle w:val="a4"/>
              <w:numPr>
                <w:ilvl w:val="0"/>
                <w:numId w:val="2"/>
              </w:numPr>
              <w:jc w:val="both"/>
              <w:rPr>
                <w:rStyle w:val="210pt"/>
                <w:rFonts w:eastAsiaTheme="minorHAnsi"/>
                <w:sz w:val="24"/>
                <w:szCs w:val="24"/>
              </w:rPr>
            </w:pPr>
            <w:r>
              <w:rPr>
                <w:rStyle w:val="210pt"/>
                <w:rFonts w:eastAsiaTheme="minorHAnsi"/>
                <w:sz w:val="24"/>
                <w:szCs w:val="24"/>
              </w:rPr>
              <w:t>г</w:t>
            </w:r>
            <w:r w:rsidRPr="00DF6808">
              <w:rPr>
                <w:rStyle w:val="210pt"/>
                <w:rFonts w:eastAsiaTheme="minorHAnsi"/>
                <w:sz w:val="24"/>
                <w:szCs w:val="24"/>
              </w:rPr>
              <w:t>ордиться школьными успехами и достижениями как собственными, так и своих товарищей</w:t>
            </w:r>
          </w:p>
          <w:p w:rsidR="00054413" w:rsidRPr="00AA0CDD" w:rsidRDefault="00054413" w:rsidP="00D57E87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AA0CDD" w:rsidRDefault="00054413" w:rsidP="00D57E87">
            <w:pPr>
              <w:pStyle w:val="a4"/>
              <w:numPr>
                <w:ilvl w:val="0"/>
                <w:numId w:val="2"/>
              </w:numPr>
              <w:jc w:val="both"/>
              <w:rPr>
                <w:rStyle w:val="210pt"/>
                <w:rFonts w:eastAsiaTheme="minorHAnsi"/>
                <w:sz w:val="24"/>
                <w:szCs w:val="24"/>
              </w:rPr>
            </w:pPr>
            <w:r>
              <w:rPr>
                <w:rStyle w:val="210pt"/>
                <w:rFonts w:eastAsiaTheme="minorHAnsi"/>
                <w:sz w:val="24"/>
                <w:szCs w:val="24"/>
              </w:rPr>
              <w:t>с</w:t>
            </w:r>
            <w:r w:rsidRPr="00DF6808">
              <w:rPr>
                <w:rStyle w:val="210pt"/>
                <w:rFonts w:eastAsiaTheme="minorHAnsi"/>
                <w:sz w:val="24"/>
                <w:szCs w:val="24"/>
              </w:rPr>
              <w:t>облюдать правила безопасного и бережного поведения в природе и обществе</w:t>
            </w:r>
          </w:p>
          <w:p w:rsidR="00054413" w:rsidRPr="00AA0CDD" w:rsidRDefault="00054413" w:rsidP="00D57E87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8"/>
              </w:numPr>
              <w:ind w:left="744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0pt"/>
                <w:rFonts w:eastAsiaTheme="minorHAnsi"/>
                <w:sz w:val="24"/>
                <w:szCs w:val="24"/>
              </w:rPr>
              <w:t>а</w:t>
            </w:r>
            <w:r w:rsidRPr="00DF6808">
              <w:rPr>
                <w:rStyle w:val="210pt"/>
                <w:rFonts w:eastAsiaTheme="minorHAnsi"/>
                <w:sz w:val="24"/>
                <w:szCs w:val="24"/>
              </w:rPr>
              <w:t>декватно эмоционально откликаться на произведения литературы, музыки, живописи и</w:t>
            </w:r>
          </w:p>
          <w:p w:rsidR="00054413" w:rsidRPr="00DF6808" w:rsidRDefault="00054413" w:rsidP="00D57E87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оложительное отношение к окружающей действительности, готовность к организации взаимодействия с ней и эстетическому ее восприятию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Default="00054413" w:rsidP="00D57E87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амостоятельность в выполнении учебных заданий, поручений, договоренностей </w:t>
            </w:r>
          </w:p>
          <w:p w:rsidR="00054413" w:rsidRPr="00AA0CDD" w:rsidRDefault="00054413" w:rsidP="00D57E87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AA0CDD" w:rsidRDefault="00054413" w:rsidP="00D57E87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A0CDD">
              <w:rPr>
                <w:rFonts w:ascii="Times New Roman" w:hAnsi="Times New Roman" w:cs="Times New Roman"/>
                <w:sz w:val="24"/>
                <w:szCs w:val="24"/>
              </w:rPr>
              <w:t xml:space="preserve">онимание личной ответственности за свои поступки на основе представлений </w:t>
            </w:r>
            <w:proofErr w:type="gramStart"/>
            <w:r w:rsidRPr="00AA0C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A0CDD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этических нормах и правилах поведения в современном обществе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 УЧЕБНЫЕ ДЕЙСТВИЯ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вступать в контакт и работать в коллективе (учитель – ученик, ученик – ученик, ученик – класс, учител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класс)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принятые ритуалы социального взаимодействия с одноклассниками и учителем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обращаться за помощью и принимать помощь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слушать и понимать инструкцию к учебному заданию в разных видах деятельности и быту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сотрудничать с взрослыми и сверстниками в разных социальных ситуациях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 относиться, сопереживать, конструктивно взаимодействовать с людьми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договариваться и изменять свое поведение с учетом поведения других участников спорной ситуации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 УЧЕБНЫЕ ДЕЙСТВИЯ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входить и выходить из учебного помещения со звонком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пространстве класса 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ритуалы школьного поведения (поднимать руку, вставать и выходить из-за парты и т. д.)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работать с учебными принадлежностями  и организовывать рабочее место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принимать цели и произвольно включаться в деятельность, следовать предложенному плану и работать в общем темпе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активно участвовать в деятельности, контролировать и оценивать свои действия и действия одноклассников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передвигаться по школе, находить свой класс, другие необходимые помещения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Default="00054413" w:rsidP="00D57E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УЧЕБНЫЕ ДЕЙСТВИЯ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выделять существенные, общие отличительные свойства предметов</w:t>
            </w:r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делать простейшие обобщения, сравнивать, классифицировать на наглядном доступном вербальном материале на основе практической деятельности в соответс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r w:rsidRPr="00DF6808">
              <w:rPr>
                <w:rStyle w:val="210pt"/>
                <w:rFonts w:eastAsiaTheme="minorHAnsi"/>
                <w:sz w:val="24"/>
                <w:szCs w:val="24"/>
              </w:rPr>
              <w:t>индивидуальными возможностями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</w:t>
            </w:r>
            <w:proofErr w:type="gramEnd"/>
          </w:p>
        </w:tc>
      </w:tr>
      <w:tr w:rsidR="00054413" w:rsidRPr="00DF6808" w:rsidTr="00D57E87">
        <w:tc>
          <w:tcPr>
            <w:tcW w:w="10847" w:type="dxa"/>
            <w:shd w:val="clear" w:color="auto" w:fill="auto"/>
          </w:tcPr>
          <w:p w:rsidR="00054413" w:rsidRPr="00DF6808" w:rsidRDefault="00054413" w:rsidP="00D57E8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наблюдать, работать с информацией (понимать изображение, текст, устное высказывание, элементарное схематическое изображение, таблицу,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предъявленные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на бумажных и электронных и других носителях).</w:t>
            </w:r>
          </w:p>
        </w:tc>
      </w:tr>
    </w:tbl>
    <w:p w:rsidR="00054413" w:rsidRPr="00DF6808" w:rsidRDefault="00054413" w:rsidP="0005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413" w:rsidRPr="00594A90" w:rsidRDefault="00054413" w:rsidP="00054413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A90">
        <w:rPr>
          <w:rFonts w:ascii="Times New Roman" w:hAnsi="Times New Roman" w:cs="Times New Roman"/>
          <w:b/>
          <w:sz w:val="24"/>
          <w:szCs w:val="24"/>
        </w:rPr>
        <w:t>КАЛЕНДАРНОЕ ПЛАНИРОВАНИЕ</w:t>
      </w:r>
    </w:p>
    <w:tbl>
      <w:tblPr>
        <w:tblpPr w:leftFromText="180" w:rightFromText="180" w:vertAnchor="text" w:horzAnchor="margin" w:tblpXSpec="center" w:tblpY="264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2150"/>
        <w:gridCol w:w="3773"/>
      </w:tblGrid>
      <w:tr w:rsidR="00D57E87" w:rsidRPr="00D57E87" w:rsidTr="00D57E87">
        <w:trPr>
          <w:trHeight w:val="465"/>
        </w:trPr>
        <w:tc>
          <w:tcPr>
            <w:tcW w:w="4035" w:type="dxa"/>
            <w:vMerge w:val="restart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2150" w:type="dxa"/>
            <w:vMerge w:val="restart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3773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D57E87" w:rsidRPr="00D57E87" w:rsidTr="00D57E87">
        <w:trPr>
          <w:trHeight w:val="483"/>
        </w:trPr>
        <w:tc>
          <w:tcPr>
            <w:tcW w:w="4035" w:type="dxa"/>
            <w:vMerge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3" w:type="dxa"/>
            <w:vMerge w:val="restart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</w:tr>
      <w:tr w:rsidR="00D57E87" w:rsidRPr="00D57E87" w:rsidTr="00D57E87">
        <w:trPr>
          <w:trHeight w:val="483"/>
        </w:trPr>
        <w:tc>
          <w:tcPr>
            <w:tcW w:w="4035" w:type="dxa"/>
            <w:vMerge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3" w:type="dxa"/>
            <w:vMerge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7E87" w:rsidRPr="00D57E87" w:rsidTr="00D57E87">
        <w:tc>
          <w:tcPr>
            <w:tcW w:w="4035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триместр</w:t>
            </w:r>
          </w:p>
        </w:tc>
        <w:tc>
          <w:tcPr>
            <w:tcW w:w="2150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773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D57E87" w:rsidRPr="00D57E87" w:rsidTr="00D57E87">
        <w:tc>
          <w:tcPr>
            <w:tcW w:w="4035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триместр</w:t>
            </w:r>
          </w:p>
        </w:tc>
        <w:tc>
          <w:tcPr>
            <w:tcW w:w="2150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773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D57E87" w:rsidRPr="00D57E87" w:rsidTr="00D57E87">
        <w:tc>
          <w:tcPr>
            <w:tcW w:w="4035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триместр</w:t>
            </w:r>
          </w:p>
        </w:tc>
        <w:tc>
          <w:tcPr>
            <w:tcW w:w="2150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773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D57E87" w:rsidRPr="00D57E87" w:rsidTr="00D57E87">
        <w:tc>
          <w:tcPr>
            <w:tcW w:w="4035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год</w:t>
            </w:r>
          </w:p>
        </w:tc>
        <w:tc>
          <w:tcPr>
            <w:tcW w:w="2150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773" w:type="dxa"/>
            <w:shd w:val="clear" w:color="auto" w:fill="auto"/>
          </w:tcPr>
          <w:p w:rsidR="00D57E87" w:rsidRPr="00D57E87" w:rsidRDefault="00D57E87" w:rsidP="00D57E87">
            <w:pPr>
              <w:tabs>
                <w:tab w:val="left" w:pos="442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</w:tbl>
    <w:p w:rsidR="00054413" w:rsidRDefault="00054413" w:rsidP="00054413">
      <w:pPr>
        <w:tabs>
          <w:tab w:val="left" w:pos="3427"/>
        </w:tabs>
      </w:pPr>
    </w:p>
    <w:p w:rsidR="00054413" w:rsidRDefault="00054413" w:rsidP="00054413">
      <w:pPr>
        <w:tabs>
          <w:tab w:val="left" w:pos="3427"/>
        </w:tabs>
      </w:pPr>
    </w:p>
    <w:p w:rsidR="00054413" w:rsidRDefault="00054413" w:rsidP="00054413">
      <w:pPr>
        <w:tabs>
          <w:tab w:val="left" w:pos="3427"/>
        </w:tabs>
      </w:pPr>
    </w:p>
    <w:p w:rsidR="00054413" w:rsidRDefault="00054413" w:rsidP="00054413">
      <w:pPr>
        <w:tabs>
          <w:tab w:val="left" w:pos="3427"/>
        </w:tabs>
      </w:pPr>
    </w:p>
    <w:p w:rsidR="00054413" w:rsidRDefault="00054413" w:rsidP="00054413">
      <w:pPr>
        <w:tabs>
          <w:tab w:val="left" w:pos="3427"/>
        </w:tabs>
      </w:pPr>
    </w:p>
    <w:p w:rsidR="00054413" w:rsidRDefault="00054413" w:rsidP="00054413">
      <w:pPr>
        <w:tabs>
          <w:tab w:val="left" w:pos="3427"/>
        </w:tabs>
        <w:sectPr w:rsidR="00054413" w:rsidSect="00C57746">
          <w:pgSz w:w="11906" w:h="16838"/>
          <w:pgMar w:top="624" w:right="566" w:bottom="567" w:left="1418" w:header="709" w:footer="709" w:gutter="0"/>
          <w:cols w:space="708"/>
          <w:docGrid w:linePitch="360"/>
        </w:sectPr>
      </w:pPr>
    </w:p>
    <w:p w:rsidR="00054413" w:rsidRDefault="00054413" w:rsidP="00054413">
      <w:pPr>
        <w:tabs>
          <w:tab w:val="left" w:pos="34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Pr="00D22524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истории, 7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4"/>
        <w:gridCol w:w="1252"/>
        <w:gridCol w:w="2183"/>
        <w:gridCol w:w="168"/>
        <w:gridCol w:w="1827"/>
        <w:gridCol w:w="2147"/>
      </w:tblGrid>
      <w:tr w:rsidR="00D57E87" w:rsidTr="00D57E87">
        <w:trPr>
          <w:trHeight w:val="273"/>
        </w:trPr>
        <w:tc>
          <w:tcPr>
            <w:tcW w:w="1914" w:type="dxa"/>
            <w:vMerge w:val="restart"/>
          </w:tcPr>
          <w:p w:rsidR="00054413" w:rsidRDefault="00054413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78" w:type="dxa"/>
            <w:tcBorders>
              <w:bottom w:val="single" w:sz="4" w:space="0" w:color="auto"/>
            </w:tcBorders>
          </w:tcPr>
          <w:p w:rsidR="00054413" w:rsidRDefault="00054413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4" w:type="dxa"/>
            <w:gridSpan w:val="2"/>
            <w:vMerge w:val="restart"/>
          </w:tcPr>
          <w:p w:rsidR="00054413" w:rsidRDefault="00054413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755" w:type="dxa"/>
            <w:vMerge w:val="restart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знания</w:t>
            </w:r>
          </w:p>
        </w:tc>
        <w:tc>
          <w:tcPr>
            <w:tcW w:w="2060" w:type="dxa"/>
            <w:vMerge w:val="restart"/>
          </w:tcPr>
          <w:p w:rsidR="00054413" w:rsidRDefault="00054413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Коррекционная и контролирующая работа</w:t>
            </w:r>
          </w:p>
        </w:tc>
      </w:tr>
      <w:tr w:rsidR="00D57E87" w:rsidTr="00D57E87">
        <w:trPr>
          <w:trHeight w:val="365"/>
        </w:trPr>
        <w:tc>
          <w:tcPr>
            <w:tcW w:w="1914" w:type="dxa"/>
            <w:vMerge/>
          </w:tcPr>
          <w:p w:rsidR="00D57E87" w:rsidRDefault="00D57E87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8" w:type="dxa"/>
            <w:tcBorders>
              <w:top w:val="single" w:sz="4" w:space="0" w:color="auto"/>
            </w:tcBorders>
          </w:tcPr>
          <w:p w:rsidR="00D57E87" w:rsidRDefault="00D57E87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2264" w:type="dxa"/>
            <w:gridSpan w:val="2"/>
            <w:vMerge/>
          </w:tcPr>
          <w:p w:rsidR="00D57E87" w:rsidRPr="00DF6808" w:rsidRDefault="00D57E87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D57E87" w:rsidRPr="00DF6808" w:rsidRDefault="00D57E87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0" w:type="dxa"/>
            <w:vMerge/>
          </w:tcPr>
          <w:p w:rsidR="00D57E87" w:rsidRPr="00DF6808" w:rsidRDefault="00D57E87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1 триместр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22 часа</w:t>
            </w:r>
          </w:p>
          <w:p w:rsidR="00054413" w:rsidRDefault="00054413" w:rsidP="00D57E87">
            <w:pPr>
              <w:tabs>
                <w:tab w:val="left" w:pos="34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Введение в историю – 7 часов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1. История – наука о прошлом.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истории как науке.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История – рассказ о прошлом.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М.С.Соловьев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известный русский историк.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учебником, ориентироваться в тексте, иллюстрациях учебника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2. Исторические памятники.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Дать сведения о различных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источниках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которых мы узнаем о прошлом.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Исторические источники: письменные, вещественные, устные.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задание на классификацию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3. Наша Родина – Россия. </w:t>
            </w:r>
          </w:p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Закрепить и расширить общественно – историческое представление о нашей Родине, дать элементарные сведения о родословной человека.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Россия – страна, где мы живем, Москва – столица.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составление рассказа  по плану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4. Моя родословная.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элементарные сведения о родословной человека.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Генеалогия – родословная.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составление рассказа  по плану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5. Счет лет в истории.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Научить определять последовательность событий, соотносить год с веком и век с тысячелетием.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Дата – обозначение числа, месяца, года события; век – 100 лет, лента времени.</w:t>
            </w:r>
            <w:proofErr w:type="gramEnd"/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Перфокарта, задания с  «Лентой времени», соотношение года с  веком.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6. Историческая карта.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Научить пользоваться (читать) историческую карту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Историческая карта – географическое изображение государства в разные периоды времени.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Перфокарта, тренировочные задания по «чтению» исторической карты.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7. Повторительно – обобщающий урок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Обобщить и закрепить пройденный материал</w:t>
            </w:r>
          </w:p>
        </w:tc>
        <w:tc>
          <w:tcPr>
            <w:tcW w:w="175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собеседование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2. История нашей страны древнейшего периода – 11 часов</w:t>
            </w:r>
          </w:p>
        </w:tc>
      </w:tr>
      <w:tr w:rsidR="00A5000C" w:rsidTr="006A2347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8. Восточные славяне – предки русских, украинцев и белорусов.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понятие о восточных славянах, показать сущность единства этих народов в современном обществе.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Восточные славяне – предки русских, украинцев и белорусов.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Логическая цепочка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составлениетекста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- описания</w:t>
            </w:r>
          </w:p>
        </w:tc>
      </w:tr>
      <w:tr w:rsidR="00A5000C" w:rsidTr="00F41FDF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9. Роды и племена восточных славян и их старейшины.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Как возникли и из кого состояли племена;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подчеркнуть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что в 6-8 веках у восточных славян  возникло неравенство.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Роды и племена восточных славян, их старейшины.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логическая цепочка, составление полных ответов на вопросы с помощью текста.</w:t>
            </w:r>
          </w:p>
        </w:tc>
      </w:tr>
      <w:tr w:rsidR="00A5000C" w:rsidTr="00B87D1C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10. Славянский поселок.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Познакомить с жизнью, трудом и бытом восточных славян до образования древнерусского государства.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Поселение – место, где селились славяне; жилище восточных славян, хозяйственные постройки.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Соотношение иллюстраций с текстом.</w:t>
            </w:r>
          </w:p>
        </w:tc>
      </w:tr>
      <w:tr w:rsidR="00A5000C" w:rsidTr="002B5F41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11.Занятия восточных славян.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условиями жизни и труда восточных славян,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выяснить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почему земледелие считалось основным занятием славян; обратить внимание на трудолюбие восточных славян.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Земледелие, плуг, соха, пашня, невод, рогатина, скотоводство, бортничество, собирательство, 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Задание «Собери пары». Логическая цепочка</w:t>
            </w:r>
          </w:p>
          <w:p w:rsidR="00A5000C" w:rsidRPr="00DF6808" w:rsidRDefault="00A5000C" w:rsidP="00D57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0C" w:rsidRPr="00DF6808" w:rsidRDefault="00A5000C" w:rsidP="00D57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Творческое задание (создание брошюры о занятиях восточных славян)</w:t>
            </w:r>
          </w:p>
        </w:tc>
      </w:tr>
      <w:tr w:rsidR="00A5000C" w:rsidTr="00E146EE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12. Ремесла восточных славян.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Познакомить с ремеслами восточных славян, обратить внимание на трудолюбие восточных славян.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Бондарь,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ладейщик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, кузнец, гончар.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Выполнение теста, составление текста=описания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13. Обычаи восточных славян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традициях, обычаях восточных славян</w:t>
            </w: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Обычаи, традиции.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 текста-описания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14. Верования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восточных славян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 религии восточных славян.</w:t>
            </w: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Язычество – вера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многих богов.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правильно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употреблять исторические термины, понятия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 Соседи восточных славян.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жизни и занятиях соседей восточных славян; рассказать о различных взаимоотношениях с соседями.</w:t>
            </w: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Соседние племена: финны, половцы, литовцы, болгары.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выделение главной мысли с помощью вопроса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16. Славянские воины и богатыри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Формировать образное представление о славянских воинах и богатырях; обогащать словарный запас.</w:t>
            </w: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Вооружение славян, военное искусство.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Анализ письменного источника – былины </w:t>
            </w:r>
          </w:p>
        </w:tc>
      </w:tr>
      <w:tr w:rsidR="00D57E87" w:rsidTr="00D57E87">
        <w:tc>
          <w:tcPr>
            <w:tcW w:w="1914" w:type="dxa"/>
          </w:tcPr>
          <w:p w:rsidR="00D57E87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17. Объединение восточных славян под властью Рюрика.</w:t>
            </w:r>
          </w:p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объединении восточных славян под началом Рюрика.</w:t>
            </w: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9 век – объединение восточных славян, Рюрик – первый русский князь.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Умение составлять вопросы по тексту.</w:t>
            </w: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Повторительн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 урок.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материал древнейшего периода нашей страны.</w:t>
            </w:r>
          </w:p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беседа.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Киевская Русь – 16 часов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E87" w:rsidTr="00D57E87">
        <w:tc>
          <w:tcPr>
            <w:tcW w:w="1914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19. Образование государства восточных славя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н–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Киевской Руси.</w:t>
            </w:r>
          </w:p>
        </w:tc>
        <w:tc>
          <w:tcPr>
            <w:tcW w:w="1578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образовании древнерусского государства.</w:t>
            </w:r>
          </w:p>
        </w:tc>
        <w:tc>
          <w:tcPr>
            <w:tcW w:w="1924" w:type="dxa"/>
            <w:gridSpan w:val="2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9 век – образование древнерусского государства. Полюдье – дань с людей.</w:t>
            </w:r>
          </w:p>
        </w:tc>
        <w:tc>
          <w:tcPr>
            <w:tcW w:w="2060" w:type="dxa"/>
          </w:tcPr>
          <w:p w:rsidR="00D57E87" w:rsidRPr="00DF6808" w:rsidRDefault="00D57E87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рисунку.</w:t>
            </w:r>
          </w:p>
        </w:tc>
      </w:tr>
      <w:tr w:rsidR="00A5000C" w:rsidTr="002A2CF4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20. Русские князья Игорь и Святослав. Княгиня Ольга.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Показать на примере деятельности первых русских князей основные направления внешней и внутренней политики на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Первые русские князья: Олег, Игорь, Святослав, княгиня Ольга.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Тест, рассказ – описание исторической личности, оценка деятельности  </w:t>
            </w:r>
          </w:p>
        </w:tc>
      </w:tr>
      <w:tr w:rsidR="00A5000C" w:rsidTr="00C51988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21. Укрепление власти князя.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укреплении власти князя.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единой верховной власти при князе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Владимире; княжеская дружина.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Тест, умение самостоятельно работать с текстом </w:t>
            </w:r>
          </w:p>
        </w:tc>
      </w:tr>
      <w:tr w:rsidR="00A5000C" w:rsidTr="00990670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 Оборона Руси от врагов.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обороне Руси от врагов.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Оборона Руси от печенегов,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хазаров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, половцев.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Задания на анализ информации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триместр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22 часа</w:t>
            </w:r>
          </w:p>
        </w:tc>
      </w:tr>
      <w:tr w:rsidR="00A5000C" w:rsidTr="00A2664B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1. Крещение Руси при князе Владимире.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крещении Руси при князе Владимире.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988 г.- крещение Руси; христианство – вера в Бога Иисуса Христа, заповеди Христа.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анализ христианских заповедей</w:t>
            </w:r>
          </w:p>
        </w:tc>
      </w:tr>
      <w:tr w:rsidR="00A5000C" w:rsidTr="00FB265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2. Былины – источник знаний о Киевской Руси.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Доказать на примере конкретных былин, что они являются источником знаний о Киевской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Былина – источник знаний о Киевской Руси.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работать с информацией </w:t>
            </w:r>
          </w:p>
        </w:tc>
      </w:tr>
      <w:tr w:rsidR="00A5000C" w:rsidTr="00050A81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3.Культура и искусство Киевской Руси.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общее представление о культуре и искусстве Киевской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Храм – центр культуры Киевской Руси.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Задание на сравнение</w:t>
            </w:r>
          </w:p>
        </w:tc>
      </w:tr>
      <w:tr w:rsidR="00A5000C" w:rsidTr="00E8746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 Княжеское и боярское подворье.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общее представление о частной жизни князей, дружинников, бояр.</w:t>
            </w:r>
          </w:p>
          <w:p w:rsidR="00A5000C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Князь – верховный правитель страны.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 описание по рисунку, сравнение</w:t>
            </w:r>
          </w:p>
        </w:tc>
      </w:tr>
      <w:tr w:rsidR="00A5000C" w:rsidTr="00723145">
        <w:tc>
          <w:tcPr>
            <w:tcW w:w="1914" w:type="dxa"/>
          </w:tcPr>
          <w:p w:rsidR="00A5000C" w:rsidRPr="00DF6808" w:rsidRDefault="00A5000C" w:rsidP="00D57E87">
            <w:pPr>
              <w:tabs>
                <w:tab w:val="left" w:pos="257"/>
              </w:tabs>
              <w:ind w:lef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 Жизнь и быт людей в Киевской Руси.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общее представление о жизни людей, их быте и традициях в Киевской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Натуральное хозяйство – хозяйство, в котором производится все необходимое для жизни.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умение применить имеющиеся знания на практике – при выполнении творческого задания</w:t>
            </w:r>
          </w:p>
        </w:tc>
      </w:tr>
      <w:tr w:rsidR="00A5000C" w:rsidTr="009E33FA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.Правление Ярослава Мудрого.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Доказать, что при княжении Ярослава Мудрого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были созданы предпосылки для расцвета Киевской Руси в 12 веке.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Князь Ярослав Мудрый, «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Правда» - первый русский сборник законов.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Анализ текста с опорой на вопрос</w:t>
            </w:r>
          </w:p>
        </w:tc>
      </w:tr>
      <w:tr w:rsidR="00A5000C" w:rsidTr="002A7653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7.О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бразование и грамотность на Руси.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Старинная рукописная книга.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преставление о распространении грамотности и образования на Руси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Кирилл и Мефодий, славянская азбука, книжное дело, школа, рукописные книги.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описание, установление причинно-следственных связей </w:t>
            </w:r>
          </w:p>
        </w:tc>
      </w:tr>
      <w:tr w:rsidR="00A5000C" w:rsidTr="00D8127F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8. Летописи и летописцы.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древних записях – летописях.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Летопись – описание событий из года в год, Нестор – первый летописец.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задание на установление причинно-следственных связей</w:t>
            </w:r>
          </w:p>
        </w:tc>
      </w:tr>
      <w:tr w:rsidR="00A5000C" w:rsidTr="00C36081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9. Киевский князь Владимир Мономах.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сведения о борьбе Владимира Мономаха за единство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В.Мономах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внук византийского императора Константина Мономаха. Временное укрепление единства власти на Руси.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 исторического деятеля</w:t>
            </w:r>
          </w:p>
        </w:tc>
      </w:tr>
      <w:tr w:rsidR="00A5000C" w:rsidTr="00C45C0A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10. Рост и укрепление древнерусских городов.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общее представление о древнерусских городах.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Древнерусский город – крепость, центр культуры, ремесла и торговли.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 ответа на вопрос с помощью рисунка и текста, умение дополнять ответ ученика.</w:t>
            </w:r>
          </w:p>
        </w:tc>
      </w:tr>
      <w:tr w:rsidR="00A5000C" w:rsidTr="00C41E7C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11. Повторительно – обобщающий урок по  разделу «Киевская Русь»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о Киевской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тест,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собеседованиис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Распад Киевской Руси - 11 часов.</w:t>
            </w:r>
          </w:p>
        </w:tc>
      </w:tr>
      <w:tr w:rsidR="00A5000C" w:rsidTr="00DE44E0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12. Причины распада Киевской Руси.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Выявить причины ослабления княжеств.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Причины распада Киевской Руси.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Выделение главной мысли после предварительного анализа текста</w:t>
            </w:r>
          </w:p>
        </w:tc>
      </w:tr>
      <w:tr w:rsidR="00A5000C" w:rsidTr="00E0328A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13.Образование самостоятельных княжеств.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 периоде раздробленности княжеств Киевской Руси.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 век – образование самостоятельных княжеств.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задание на сравнение</w:t>
            </w:r>
          </w:p>
        </w:tc>
      </w:tr>
      <w:tr w:rsidR="00A5000C" w:rsidTr="006C4734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14. Киевское княжество в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веке.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Охарактеризовать Киевское княжество в условиях раздробленности.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Ослабление власти Киевского князя.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умение делать вывод с опорой на факты </w:t>
            </w:r>
          </w:p>
        </w:tc>
      </w:tr>
      <w:tr w:rsidR="00A5000C" w:rsidTr="00337A7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15-16.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Владимиро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Суздальское княжество.</w:t>
            </w:r>
          </w:p>
        </w:tc>
        <w:tc>
          <w:tcPr>
            <w:tcW w:w="1578" w:type="dxa"/>
          </w:tcPr>
          <w:p w:rsidR="00A5000C" w:rsidRPr="00DF6808" w:rsidRDefault="00A5000C" w:rsidP="00A50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Углубить знания об образовании самостоятельных княжеств.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1147 г – первые сведения о Москве;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Ю.Долгорукий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основатель Москвы.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делать вывод с опорой на факты </w:t>
            </w:r>
          </w:p>
        </w:tc>
      </w:tr>
      <w:tr w:rsidR="00A5000C" w:rsidTr="00BB5CFC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17-18. Господин Великий Новгород. Торговля и ремесла Новгородской земли.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Великом Новгороде.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Новгород – важнейший торговый путь. 859 г. – первое упоминание о Новгороде.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делать вывод с опорой на факты </w:t>
            </w:r>
          </w:p>
        </w:tc>
      </w:tr>
      <w:tr w:rsidR="00A5000C" w:rsidTr="00B411FF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19. Новгородское вече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сведения о политической жизни Новгорода.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Новгородское вече – народное собрание; правители Новгорода.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делать вывод с опорой на факты</w:t>
            </w:r>
          </w:p>
        </w:tc>
      </w:tr>
      <w:tr w:rsidR="00A5000C" w:rsidTr="001B5A6C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20. Русская культура в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веках.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Раскрыть отличительные черты культуры 12-13 века.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Культура – достижение деятельности людей.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Умение работать самостоятельно с текстом.</w:t>
            </w:r>
          </w:p>
        </w:tc>
      </w:tr>
      <w:tr w:rsidR="00A5000C" w:rsidTr="00513AA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21. Повторительно – обобщающий урок по разделу «Распад К.Р.»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и систематизировать знания учащихся по периоду Киевской Руси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 века.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собеседование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 – 23 ч.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Борьба Руси с иноземными завоевателями – 10 часов.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000C" w:rsidTr="006D2568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Монголо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татары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Дать сведения о жизни и быте </w:t>
            </w:r>
            <w:proofErr w:type="spellStart"/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монголо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татар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Монголо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татары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кочевой народ.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опорным словам и фразам</w:t>
            </w:r>
          </w:p>
        </w:tc>
      </w:tr>
      <w:tr w:rsidR="00A5000C" w:rsidTr="00516D6D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2-3. Нашествие </w:t>
            </w:r>
            <w:proofErr w:type="spellStart"/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монголо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татар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на Русь.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нашествии монголо-татар на Русь.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1223 г. – первая встреча русских с монголо-татарами. 1237 г.- нашествие на Русь.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Пересказ  близко к тексту.</w:t>
            </w:r>
          </w:p>
          <w:p w:rsidR="00A5000C" w:rsidRPr="00DF6808" w:rsidRDefault="00A5000C" w:rsidP="00D57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Умение работать в парах.</w:t>
            </w:r>
          </w:p>
        </w:tc>
      </w:tr>
      <w:tr w:rsidR="00A5000C" w:rsidTr="00EE15C3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4. Героическая борьба русских людей против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онголо-татар.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героизм русского и других народов нашей страны в борьбе с </w:t>
            </w:r>
            <w:proofErr w:type="spellStart"/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монголо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татарами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Героическое сопротивление остановили монголо-татар от нашествия на Европу.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оценивание фактов, умение доказывать предложенную позицию.</w:t>
            </w:r>
          </w:p>
        </w:tc>
      </w:tr>
      <w:tr w:rsidR="00A5000C" w:rsidTr="005D7012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5. Русь под монгол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татарским игом.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представление, что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монголо-татарское иго было бедствием для завоеванных народов.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Установление господства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монголо-татар на Руси.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Тест, умение делать вывод с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опорой на факты.</w:t>
            </w:r>
          </w:p>
        </w:tc>
      </w:tr>
      <w:tr w:rsidR="00A5000C" w:rsidTr="00FC314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Рыцари – крестоносцы.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Познакомить с вооружением и военным опытом рыцарей – крестоносцев.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Рыцари – крестоносцы, цели завоевателей.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Задание на сравнение</w:t>
            </w:r>
          </w:p>
        </w:tc>
      </w:tr>
      <w:tr w:rsidR="00A5000C" w:rsidTr="00355F14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7. А. 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Невский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и новгородская дружина.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Раскрыть качества государственного деятеля, дипломатию полководца.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Князь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А.Невский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новгородский князь.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  характеристики  исторического деятеля.</w:t>
            </w:r>
          </w:p>
        </w:tc>
      </w:tr>
      <w:tr w:rsidR="00A5000C" w:rsidTr="00A87A9F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8. Невская битва.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Рассказать о борьбе русского народа со шведами в 1240 г.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1240 г. – Невская битва. Русский полководец А. Невский.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Анализ картины</w:t>
            </w:r>
          </w:p>
        </w:tc>
      </w:tr>
      <w:tr w:rsidR="00A5000C" w:rsidTr="00FA1D26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9. Ледовое побоище.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Показать героическую борьбу русского народа с немецкими рыцарями.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1242 г. – Ледовое побоище.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Тест, составление рассказа по иллюстрации. </w:t>
            </w:r>
          </w:p>
        </w:tc>
      </w:tr>
      <w:tr w:rsidR="00A5000C" w:rsidTr="00FD3A2A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10. Повторение раздела «Борьба Руси с иноземными завоевателями»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Закрепить и обобщить знания о борьбе русского народа за независимость в 13 веке.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собеседование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Начало объединения Русских земель – 10 часов.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0C" w:rsidTr="00334B56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11. Возвышение Москвы.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Раскрыть причины возвышения Москвы.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Данил Александрович – первый московский князь.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Логическая цепочка,  тест, задание на анализ текста.</w:t>
            </w:r>
          </w:p>
        </w:tc>
      </w:tr>
      <w:tr w:rsidR="00A5000C" w:rsidTr="00F03588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12. Московский князь Иван Калита, его успехи.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Рассказать о деятельности московского князя.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И.Калита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собиратель русских земель.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Характеристика исторического деятеля, оценка конкретных примеров.</w:t>
            </w:r>
          </w:p>
        </w:tc>
      </w:tr>
      <w:tr w:rsidR="00A5000C" w:rsidTr="00440625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13. Возрождение сельского и городского хозяйства на Руси.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Показать, что русские люди упорным трудом преодолевали последствия страшного разорения.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Возрождение и развитие сельского хозяйства – условие для объединения страны.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анализ текста с помощью вопросов.</w:t>
            </w:r>
          </w:p>
        </w:tc>
      </w:tr>
      <w:tr w:rsidR="00A5000C" w:rsidTr="00702661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14.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Московско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Владимирская Русь при Д. Донском.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характеристику московскому князю, его деятельности перед Куликовской битвой.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Объединение русских земель для освобождения от власти Золотой Орды.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Оценка исторического события, установление причинно-следственных связей.</w:t>
            </w:r>
          </w:p>
        </w:tc>
      </w:tr>
      <w:tr w:rsidR="00A5000C" w:rsidTr="00E16FC1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15. Сергий Радонежский 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характеристику исторической личности, его деятельности.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С.Радонежский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основатель Троице –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Сергиевого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монастыря.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Оценка поступков исторического деятеля.</w:t>
            </w:r>
          </w:p>
        </w:tc>
      </w:tr>
      <w:tr w:rsidR="00A5000C" w:rsidTr="006609DF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16. Битва на Куликовом поле.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Рассказать о борьбе русского народа за независимость.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8 сен. 1380 г. – Куликовская битва, Мамаево побоище.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Тест, выборочное чтение</w:t>
            </w:r>
          </w:p>
        </w:tc>
      </w:tr>
      <w:tr w:rsidR="00A5000C" w:rsidTr="006F440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17. Значение Куликовской битвы для русского народа.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Показать, как повлияла победа в Куликовской битве на дальнейшее развитие страны.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Значение Куликовской битвы.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Анализ текста по вопросам.</w:t>
            </w:r>
          </w:p>
        </w:tc>
      </w:tr>
      <w:tr w:rsidR="00A5000C" w:rsidTr="000153F3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18. Иван </w:t>
            </w:r>
            <w:r w:rsidRPr="00DF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 Освобождение от иноземного ига.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освобождении русских земель от иноземного ига.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1480 г. свержение м.-т. ига, значение освобождения; первое огнестрельное оружие.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Тест, установление причинно-следственных 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связей</w:t>
            </w:r>
            <w:proofErr w:type="gram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ценка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события </w:t>
            </w:r>
          </w:p>
        </w:tc>
      </w:tr>
      <w:tr w:rsidR="00A5000C" w:rsidTr="000A17A2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19. Укрепление Московского государства.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Определить изменения в социально – экономическом развитии Московского государства.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Русь – Российское государство, символы государства – скипетр, держава, венец.</w:t>
            </w: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 с помощью текста, умение работать в парах,  дополнять ответ ученика.</w:t>
            </w:r>
          </w:p>
        </w:tc>
      </w:tr>
      <w:tr w:rsidR="00A5000C" w:rsidTr="00767A6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20. Повторительно-</w:t>
            </w:r>
            <w:proofErr w:type="spellStart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обощающий</w:t>
            </w:r>
            <w:proofErr w:type="spellEnd"/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 урок по теме: »Начало объединения русских земель». Контрольный тест.</w:t>
            </w:r>
          </w:p>
        </w:tc>
        <w:tc>
          <w:tcPr>
            <w:tcW w:w="1578" w:type="dxa"/>
          </w:tcPr>
          <w:p w:rsidR="00A5000C" w:rsidRPr="00DF6808" w:rsidRDefault="00A5000C" w:rsidP="00A50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Закрепить и обобщить знания о жизни и труде народа за независимость, начале объединения русских земель вокруг Москвы.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тест, собеседование 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7. Повторение – 3 часа. </w:t>
            </w:r>
          </w:p>
          <w:p w:rsidR="00054413" w:rsidRPr="00DF6808" w:rsidRDefault="00054413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0C" w:rsidTr="00CC5009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21. Повторение. История нашей страны древнейшего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периода.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и систематизировать материал древнейшего </w:t>
            </w: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периода нашей страны.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собеседование</w:t>
            </w:r>
          </w:p>
        </w:tc>
      </w:tr>
      <w:tr w:rsidR="00A5000C" w:rsidTr="007B2EF1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 Повторение. Распад Киевской Руси. 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о Киевской Руси.</w:t>
            </w: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собеседование</w:t>
            </w:r>
          </w:p>
        </w:tc>
      </w:tr>
      <w:tr w:rsidR="00A5000C" w:rsidTr="009A4CC4">
        <w:tc>
          <w:tcPr>
            <w:tcW w:w="1914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 xml:space="preserve">23. Повторение. Борьба с иноземными завоевателями. </w:t>
            </w:r>
          </w:p>
        </w:tc>
        <w:tc>
          <w:tcPr>
            <w:tcW w:w="1578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Закрепить и обобщить знания о борьбе русского народа за независимость в 13 веке.</w:t>
            </w:r>
          </w:p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gridSpan w:val="2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A5000C" w:rsidRPr="00DF6808" w:rsidRDefault="00A5000C" w:rsidP="00D57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sz w:val="24"/>
                <w:szCs w:val="24"/>
              </w:rPr>
              <w:t>Контрольный тест, собеседование</w:t>
            </w:r>
          </w:p>
        </w:tc>
      </w:tr>
      <w:tr w:rsidR="00054413" w:rsidTr="00D57E87">
        <w:tc>
          <w:tcPr>
            <w:tcW w:w="9571" w:type="dxa"/>
            <w:gridSpan w:val="6"/>
          </w:tcPr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808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3 триместр – 23 ч.</w:t>
            </w:r>
          </w:p>
          <w:p w:rsidR="00054413" w:rsidRPr="00DF6808" w:rsidRDefault="00054413" w:rsidP="00D57E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764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 – 68  ч.</w:t>
            </w:r>
          </w:p>
        </w:tc>
      </w:tr>
    </w:tbl>
    <w:p w:rsidR="00054413" w:rsidRPr="00D22524" w:rsidRDefault="00054413" w:rsidP="00054413">
      <w:pPr>
        <w:tabs>
          <w:tab w:val="left" w:pos="342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413" w:rsidRDefault="00054413"/>
    <w:sectPr w:rsidR="00054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06EE"/>
    <w:multiLevelType w:val="hybridMultilevel"/>
    <w:tmpl w:val="9E0A9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1286C"/>
    <w:multiLevelType w:val="hybridMultilevel"/>
    <w:tmpl w:val="20F6FF10"/>
    <w:lvl w:ilvl="0" w:tplc="DDF0F4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E0E58"/>
    <w:multiLevelType w:val="hybridMultilevel"/>
    <w:tmpl w:val="B9AED6A0"/>
    <w:lvl w:ilvl="0" w:tplc="5656AD3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F12A65"/>
    <w:multiLevelType w:val="hybridMultilevel"/>
    <w:tmpl w:val="891EC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31DBC"/>
    <w:multiLevelType w:val="hybridMultilevel"/>
    <w:tmpl w:val="AA88D3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50922"/>
    <w:multiLevelType w:val="hybridMultilevel"/>
    <w:tmpl w:val="1ABE3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12FD4"/>
    <w:multiLevelType w:val="hybridMultilevel"/>
    <w:tmpl w:val="3358F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A6D23"/>
    <w:multiLevelType w:val="hybridMultilevel"/>
    <w:tmpl w:val="DD2C5B0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5FD"/>
    <w:rsid w:val="00054413"/>
    <w:rsid w:val="000B168D"/>
    <w:rsid w:val="00401E7D"/>
    <w:rsid w:val="0048226C"/>
    <w:rsid w:val="00601CDF"/>
    <w:rsid w:val="006125FD"/>
    <w:rsid w:val="00954888"/>
    <w:rsid w:val="00A5000C"/>
    <w:rsid w:val="00A5615E"/>
    <w:rsid w:val="00B4051C"/>
    <w:rsid w:val="00B54AED"/>
    <w:rsid w:val="00C57746"/>
    <w:rsid w:val="00D57E87"/>
    <w:rsid w:val="00F9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54413"/>
    <w:pPr>
      <w:ind w:left="720"/>
      <w:contextualSpacing/>
    </w:pPr>
  </w:style>
  <w:style w:type="paragraph" w:styleId="a5">
    <w:name w:val="No Spacing"/>
    <w:uiPriority w:val="1"/>
    <w:qFormat/>
    <w:rsid w:val="000544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0pt">
    <w:name w:val="Основной текст (2) + 10 pt"/>
    <w:basedOn w:val="a0"/>
    <w:rsid w:val="00054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8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54413"/>
    <w:pPr>
      <w:ind w:left="720"/>
      <w:contextualSpacing/>
    </w:pPr>
  </w:style>
  <w:style w:type="paragraph" w:styleId="a5">
    <w:name w:val="No Spacing"/>
    <w:uiPriority w:val="1"/>
    <w:qFormat/>
    <w:rsid w:val="000544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0pt">
    <w:name w:val="Основной текст (2) + 10 pt"/>
    <w:basedOn w:val="a0"/>
    <w:rsid w:val="00054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8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2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4304</Words>
  <Characters>24537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user13</cp:lastModifiedBy>
  <cp:revision>12</cp:revision>
  <cp:lastPrinted>2024-09-11T13:38:00Z</cp:lastPrinted>
  <dcterms:created xsi:type="dcterms:W3CDTF">2024-09-10T09:51:00Z</dcterms:created>
  <dcterms:modified xsi:type="dcterms:W3CDTF">2024-10-28T08:38:00Z</dcterms:modified>
</cp:coreProperties>
</file>