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FB" w:rsidRPr="001A202B" w:rsidRDefault="0080299C">
      <w:pPr>
        <w:jc w:val="center"/>
        <w:rPr>
          <w:b/>
          <w:color w:val="000000" w:themeColor="text1"/>
        </w:rPr>
      </w:pPr>
      <w:r w:rsidRPr="0080299C">
        <w:rPr>
          <w:b/>
          <w:color w:val="FF0000"/>
        </w:rPr>
        <w:t xml:space="preserve">   </w:t>
      </w:r>
      <w:r w:rsidRPr="001A202B">
        <w:rPr>
          <w:b/>
          <w:color w:val="000000" w:themeColor="text1"/>
        </w:rPr>
        <w:t xml:space="preserve">АНАЛИТИЧЕСКАЯ СПРАВКА </w:t>
      </w:r>
    </w:p>
    <w:p w:rsidR="001236FB" w:rsidRPr="001A202B" w:rsidRDefault="0080299C">
      <w:pPr>
        <w:jc w:val="center"/>
        <w:rPr>
          <w:b/>
          <w:color w:val="000000" w:themeColor="text1"/>
        </w:rPr>
      </w:pPr>
      <w:r w:rsidRPr="001A202B">
        <w:rPr>
          <w:b/>
          <w:color w:val="000000" w:themeColor="text1"/>
        </w:rPr>
        <w:t xml:space="preserve">ПО РЕЗУЛЬТАТАМ </w:t>
      </w:r>
      <w:r w:rsidR="00277A14">
        <w:rPr>
          <w:b/>
          <w:color w:val="000000" w:themeColor="text1"/>
        </w:rPr>
        <w:t xml:space="preserve">ПРОМЕЖУТОЧНОГО </w:t>
      </w:r>
      <w:r w:rsidRPr="001A202B">
        <w:rPr>
          <w:b/>
          <w:color w:val="000000" w:themeColor="text1"/>
        </w:rPr>
        <w:t xml:space="preserve"> КОНТРОЛЯ УЧЕБНЫХ ДОСТИЖЕНИЙ ОБУЧАЮЩИХСЯ</w:t>
      </w:r>
    </w:p>
    <w:p w:rsidR="001236FB" w:rsidRPr="001A202B" w:rsidRDefault="0080299C">
      <w:pPr>
        <w:jc w:val="center"/>
        <w:rPr>
          <w:b/>
          <w:color w:val="000000" w:themeColor="text1"/>
        </w:rPr>
      </w:pPr>
      <w:r w:rsidRPr="001A202B">
        <w:rPr>
          <w:b/>
          <w:color w:val="000000" w:themeColor="text1"/>
        </w:rPr>
        <w:t xml:space="preserve">2023-2024 УЧЕБНЫЙ ГОД </w:t>
      </w:r>
    </w:p>
    <w:p w:rsidR="001236FB" w:rsidRDefault="0080299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1"/>
          <w:color w:val="000000"/>
        </w:rPr>
        <w:t xml:space="preserve">             </w:t>
      </w:r>
      <w:proofErr w:type="gramStart"/>
      <w:r>
        <w:rPr>
          <w:rStyle w:val="c1"/>
          <w:color w:val="000000"/>
        </w:rPr>
        <w:t xml:space="preserve">В соответствии с планом </w:t>
      </w:r>
      <w:proofErr w:type="spellStart"/>
      <w:r>
        <w:rPr>
          <w:rStyle w:val="c1"/>
          <w:color w:val="000000"/>
        </w:rPr>
        <w:t>внутришкольного</w:t>
      </w:r>
      <w:proofErr w:type="spellEnd"/>
      <w:r>
        <w:rPr>
          <w:rStyle w:val="c1"/>
          <w:color w:val="000000"/>
        </w:rPr>
        <w:t xml:space="preserve">  контроля гимназии на 2023-2024 учебный год, утвержденного приказом МКОУ «ГМГ им. Б.Б. </w:t>
      </w:r>
      <w:proofErr w:type="spellStart"/>
      <w:r>
        <w:rPr>
          <w:rStyle w:val="c1"/>
          <w:color w:val="000000"/>
        </w:rPr>
        <w:t>Городовикова</w:t>
      </w:r>
      <w:proofErr w:type="spellEnd"/>
      <w:r>
        <w:rPr>
          <w:rStyle w:val="c1"/>
          <w:color w:val="000000"/>
        </w:rPr>
        <w:t xml:space="preserve">»  от 28.08.2023 года № 95/3, на основании Приказа МКОУ «ГМГ им. Б.Б. </w:t>
      </w:r>
      <w:proofErr w:type="spellStart"/>
      <w:r>
        <w:rPr>
          <w:rStyle w:val="c1"/>
          <w:color w:val="000000"/>
        </w:rPr>
        <w:t>Городовикова</w:t>
      </w:r>
      <w:proofErr w:type="spellEnd"/>
      <w:r>
        <w:rPr>
          <w:rStyle w:val="c1"/>
          <w:color w:val="000000"/>
        </w:rPr>
        <w:t xml:space="preserve">» № </w:t>
      </w:r>
      <w:r w:rsidR="003E11D4">
        <w:rPr>
          <w:rStyle w:val="c1"/>
          <w:color w:val="000000"/>
        </w:rPr>
        <w:t>284/2 от 11.12</w:t>
      </w:r>
      <w:r>
        <w:rPr>
          <w:rStyle w:val="c1"/>
          <w:color w:val="000000"/>
        </w:rPr>
        <w:t xml:space="preserve">.2023  </w:t>
      </w:r>
      <w:r w:rsidRPr="00A51C32">
        <w:rPr>
          <w:rStyle w:val="c1"/>
          <w:color w:val="000000"/>
          <w:u w:val="single"/>
        </w:rPr>
        <w:t xml:space="preserve">с </w:t>
      </w:r>
      <w:r w:rsidR="003E11D4">
        <w:rPr>
          <w:rStyle w:val="c1"/>
          <w:color w:val="000000"/>
          <w:u w:val="single"/>
        </w:rPr>
        <w:t>15.12.23</w:t>
      </w:r>
      <w:r w:rsidRPr="00A51C32">
        <w:rPr>
          <w:rStyle w:val="c1"/>
          <w:color w:val="000000"/>
          <w:u w:val="single"/>
        </w:rPr>
        <w:t xml:space="preserve"> по </w:t>
      </w:r>
      <w:r w:rsidR="003E11D4">
        <w:rPr>
          <w:rStyle w:val="c1"/>
          <w:color w:val="000000"/>
          <w:u w:val="single"/>
        </w:rPr>
        <w:t xml:space="preserve">25.12.23 года </w:t>
      </w:r>
      <w:r>
        <w:rPr>
          <w:rStyle w:val="c1"/>
          <w:color w:val="000000"/>
        </w:rPr>
        <w:t xml:space="preserve"> была проведена проверка уровня учебных  достижений обучающихся</w:t>
      </w:r>
      <w:r w:rsidR="003E11D4">
        <w:rPr>
          <w:rStyle w:val="c1"/>
          <w:color w:val="000000"/>
        </w:rPr>
        <w:t xml:space="preserve">, показавших низкие результаты </w:t>
      </w:r>
      <w:r>
        <w:rPr>
          <w:rStyle w:val="c1"/>
          <w:color w:val="000000"/>
        </w:rPr>
        <w:t xml:space="preserve"> </w:t>
      </w:r>
      <w:r w:rsidR="003E11D4">
        <w:rPr>
          <w:rStyle w:val="c1"/>
          <w:color w:val="000000"/>
        </w:rPr>
        <w:t>на входном мониторинге.</w:t>
      </w:r>
      <w:proofErr w:type="gramEnd"/>
    </w:p>
    <w:p w:rsidR="0080299C" w:rsidRDefault="0080299C" w:rsidP="0080299C">
      <w:pPr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      </w:t>
      </w:r>
      <w:r>
        <w:rPr>
          <w:b/>
          <w:bCs/>
          <w:color w:val="000000"/>
        </w:rPr>
        <w:t xml:space="preserve">Цели контроля: </w:t>
      </w:r>
    </w:p>
    <w:p w:rsidR="003E11D4" w:rsidRDefault="003E11D4" w:rsidP="003E11D4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-</w:t>
      </w:r>
      <w:r w:rsidRPr="003E11D4">
        <w:rPr>
          <w:bCs/>
          <w:color w:val="000000"/>
        </w:rPr>
        <w:t xml:space="preserve">изучение </w:t>
      </w:r>
      <w:r>
        <w:rPr>
          <w:bCs/>
          <w:color w:val="000000"/>
        </w:rPr>
        <w:t xml:space="preserve">уровня </w:t>
      </w:r>
      <w:proofErr w:type="spellStart"/>
      <w:r>
        <w:rPr>
          <w:bCs/>
          <w:color w:val="000000"/>
        </w:rPr>
        <w:t>обученности</w:t>
      </w:r>
      <w:proofErr w:type="spell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обучающихся</w:t>
      </w:r>
      <w:proofErr w:type="gramEnd"/>
      <w:r>
        <w:rPr>
          <w:bCs/>
          <w:color w:val="000000"/>
        </w:rPr>
        <w:t>, показавших низкие результаты на входном мониторинге;</w:t>
      </w:r>
    </w:p>
    <w:p w:rsidR="003E11D4" w:rsidRDefault="003E11D4" w:rsidP="003E11D4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    -</w:t>
      </w:r>
      <w:r w:rsidRPr="001657E0">
        <w:rPr>
          <w:color w:val="000000"/>
        </w:rPr>
        <w:t>отслеживание уровня усвоения школьниками базового учебного материала;</w:t>
      </w:r>
    </w:p>
    <w:p w:rsidR="0009322D" w:rsidRDefault="0009322D" w:rsidP="003E11D4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rPr>
          <w:color w:val="000000"/>
        </w:rPr>
        <w:t xml:space="preserve">    - сравнение  уровня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показавших низкие результаты на входном мониторинге;</w:t>
      </w:r>
    </w:p>
    <w:p w:rsidR="003E11D4" w:rsidRDefault="003E11D4" w:rsidP="003E11D4">
      <w:pPr>
        <w:rPr>
          <w:color w:val="000000"/>
        </w:rPr>
      </w:pPr>
      <w:r>
        <w:rPr>
          <w:color w:val="000000"/>
        </w:rPr>
        <w:t xml:space="preserve">    - </w:t>
      </w:r>
      <w:r w:rsidRPr="001657E0">
        <w:rPr>
          <w:color w:val="000000"/>
        </w:rPr>
        <w:t xml:space="preserve">организация своевременной коррекционной работы с </w:t>
      </w:r>
      <w:proofErr w:type="gramStart"/>
      <w:r w:rsidRPr="001657E0">
        <w:rPr>
          <w:color w:val="000000"/>
        </w:rPr>
        <w:t>обучающимися</w:t>
      </w:r>
      <w:proofErr w:type="gramEnd"/>
      <w:r w:rsidRPr="001657E0">
        <w:rPr>
          <w:color w:val="000000"/>
        </w:rPr>
        <w:t xml:space="preserve"> по устран</w:t>
      </w:r>
      <w:r>
        <w:rPr>
          <w:color w:val="000000"/>
        </w:rPr>
        <w:t>ению пробелов в знаниях  обучающихся.</w:t>
      </w:r>
    </w:p>
    <w:p w:rsidR="00A51C32" w:rsidRDefault="00A51C32" w:rsidP="00A51C32">
      <w:pPr>
        <w:pStyle w:val="c18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51C32">
        <w:rPr>
          <w:b/>
          <w:color w:val="000000"/>
        </w:rPr>
        <w:t>Проверяющий:</w:t>
      </w:r>
      <w:r>
        <w:rPr>
          <w:color w:val="000000"/>
        </w:rPr>
        <w:t xml:space="preserve"> Плещенко М.Н., зам. директора по учебной работе.</w:t>
      </w:r>
    </w:p>
    <w:p w:rsidR="00A51C32" w:rsidRDefault="00A51C32" w:rsidP="00A51C32">
      <w:pPr>
        <w:pStyle w:val="c18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hd w:val="clear" w:color="auto" w:fill="FFFFFF"/>
        </w:rPr>
      </w:pPr>
      <w:r>
        <w:rPr>
          <w:b/>
          <w:color w:val="000000"/>
        </w:rPr>
        <w:t>Сроки проведения:</w:t>
      </w:r>
      <w:r>
        <w:rPr>
          <w:color w:val="000000"/>
          <w:shd w:val="clear" w:color="auto" w:fill="FFFFFF"/>
        </w:rPr>
        <w:t xml:space="preserve">  </w:t>
      </w:r>
      <w:r w:rsidR="003E11D4">
        <w:rPr>
          <w:color w:val="000000"/>
          <w:shd w:val="clear" w:color="auto" w:fill="FFFFFF"/>
        </w:rPr>
        <w:t xml:space="preserve">15-25 декабря </w:t>
      </w:r>
      <w:r>
        <w:rPr>
          <w:color w:val="000000"/>
          <w:shd w:val="clear" w:color="auto" w:fill="FFFFFF"/>
        </w:rPr>
        <w:t xml:space="preserve"> 2023 года</w:t>
      </w:r>
    </w:p>
    <w:p w:rsidR="0080299C" w:rsidRDefault="0080299C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3E11D4">
        <w:rPr>
          <w:color w:val="000000"/>
        </w:rPr>
        <w:t xml:space="preserve">Промежуточный </w:t>
      </w:r>
      <w:r>
        <w:rPr>
          <w:color w:val="000000"/>
        </w:rPr>
        <w:t xml:space="preserve"> контроль был проведен по русскому языку и математике, по географии  </w:t>
      </w:r>
      <w:r w:rsidR="003E11D4">
        <w:rPr>
          <w:color w:val="000000"/>
        </w:rPr>
        <w:t xml:space="preserve">и по обществознанию в классах, показавших низкие результаты на входном мониторинге. </w:t>
      </w:r>
    </w:p>
    <w:p w:rsidR="0080299C" w:rsidRDefault="0080299C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rPr>
          <w:color w:val="000000"/>
        </w:rPr>
        <w:t xml:space="preserve">       Входной мониторинг проводился в виде контрольных работ по математике, диктанта по ру</w:t>
      </w:r>
      <w:r w:rsidR="00985708">
        <w:rPr>
          <w:color w:val="000000"/>
        </w:rPr>
        <w:t>сскому языку и в формате ОГЭ и О</w:t>
      </w:r>
      <w:r>
        <w:rPr>
          <w:color w:val="000000"/>
        </w:rPr>
        <w:t xml:space="preserve">ГЭ по географии и обществознанию. Задания для контрольных работ </w:t>
      </w:r>
      <w:r w:rsidR="0009322D">
        <w:rPr>
          <w:color w:val="000000"/>
        </w:rPr>
        <w:t xml:space="preserve"> разрабатываются </w:t>
      </w:r>
      <w:r>
        <w:rPr>
          <w:color w:val="000000"/>
        </w:rPr>
        <w:t>руководителями школьных методических объединений.</w:t>
      </w:r>
    </w:p>
    <w:p w:rsidR="0009322D" w:rsidRDefault="00B74AC0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9322D">
        <w:rPr>
          <w:color w:val="000000"/>
        </w:rPr>
        <w:t>Промежуточный контроль был проведен в классах:</w:t>
      </w:r>
    </w:p>
    <w:p w:rsidR="00BA3DBA" w:rsidRDefault="00BA3DBA" w:rsidP="00BA3DBA">
      <w:pPr>
        <w:ind w:left="-5"/>
      </w:pPr>
      <w:r>
        <w:t xml:space="preserve">- русский язык- </w:t>
      </w:r>
      <w:r w:rsidRPr="003A4A96">
        <w:t>5б, 6а, 6б, 7б, 8а, 9а,9 б класс</w:t>
      </w:r>
      <w:r>
        <w:t>ы</w:t>
      </w:r>
      <w:r w:rsidRPr="003A4A96">
        <w:t xml:space="preserve">; </w:t>
      </w:r>
    </w:p>
    <w:p w:rsidR="00BA3DBA" w:rsidRDefault="00BA3DBA" w:rsidP="00BA3DBA">
      <w:pPr>
        <w:ind w:left="-5"/>
      </w:pPr>
      <w:r>
        <w:t xml:space="preserve">-математика- </w:t>
      </w:r>
      <w:r w:rsidRPr="003A4A96">
        <w:t>3а, 3б, 5б, 6б,7а, 8б, 9б</w:t>
      </w:r>
      <w:r>
        <w:t xml:space="preserve"> классы;</w:t>
      </w:r>
    </w:p>
    <w:p w:rsidR="00BA3DBA" w:rsidRDefault="00BA3DBA" w:rsidP="00BA3DBA">
      <w:pPr>
        <w:ind w:left="-5"/>
      </w:pPr>
      <w:r>
        <w:t>-география -9б класс;</w:t>
      </w:r>
    </w:p>
    <w:p w:rsidR="0009322D" w:rsidRDefault="00BA3DBA" w:rsidP="00BA3DBA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t>-обществознание – 9 б, 9а классы.</w:t>
      </w:r>
    </w:p>
    <w:p w:rsidR="00B74AC0" w:rsidRDefault="00B74AC0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rPr>
          <w:color w:val="000000"/>
        </w:rPr>
        <w:t xml:space="preserve"> мониторинг был проведен по графику:</w:t>
      </w:r>
    </w:p>
    <w:p w:rsidR="00B74AC0" w:rsidRDefault="00B74AC0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2"/>
        <w:gridCol w:w="1143"/>
        <w:gridCol w:w="1134"/>
        <w:gridCol w:w="1134"/>
        <w:gridCol w:w="992"/>
        <w:gridCol w:w="993"/>
        <w:gridCol w:w="992"/>
      </w:tblGrid>
      <w:tr w:rsidR="00BA3DBA" w:rsidRPr="00A7130F" w:rsidTr="00BA3DBA">
        <w:tc>
          <w:tcPr>
            <w:tcW w:w="1942" w:type="dxa"/>
          </w:tcPr>
          <w:p w:rsidR="00BA3DBA" w:rsidRPr="00A7130F" w:rsidRDefault="00BA3DBA" w:rsidP="00953DA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Класс/Предмет</w:t>
            </w:r>
          </w:p>
        </w:tc>
        <w:tc>
          <w:tcPr>
            <w:tcW w:w="1143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9</w:t>
            </w:r>
          </w:p>
        </w:tc>
      </w:tr>
      <w:tr w:rsidR="00BA3DBA" w:rsidRPr="00A7130F" w:rsidTr="00BA3DBA">
        <w:tc>
          <w:tcPr>
            <w:tcW w:w="1942" w:type="dxa"/>
          </w:tcPr>
          <w:p w:rsidR="00BA3DBA" w:rsidRPr="00A7130F" w:rsidRDefault="00BA3DBA" w:rsidP="00B74AC0">
            <w:pPr>
              <w:spacing w:before="100" w:beforeAutospacing="1" w:after="100" w:afterAutospacing="1"/>
              <w:rPr>
                <w:color w:val="000000"/>
              </w:rPr>
            </w:pPr>
            <w:r w:rsidRPr="00A7130F">
              <w:rPr>
                <w:color w:val="000000"/>
              </w:rPr>
              <w:t>Русский язык</w:t>
            </w:r>
          </w:p>
        </w:tc>
        <w:tc>
          <w:tcPr>
            <w:tcW w:w="1143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18.12.</w:t>
            </w:r>
          </w:p>
        </w:tc>
        <w:tc>
          <w:tcPr>
            <w:tcW w:w="1134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18.12.</w:t>
            </w:r>
          </w:p>
        </w:tc>
        <w:tc>
          <w:tcPr>
            <w:tcW w:w="992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19.12.</w:t>
            </w:r>
          </w:p>
        </w:tc>
        <w:tc>
          <w:tcPr>
            <w:tcW w:w="993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15.12.</w:t>
            </w:r>
          </w:p>
        </w:tc>
        <w:tc>
          <w:tcPr>
            <w:tcW w:w="992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19.12</w:t>
            </w:r>
          </w:p>
        </w:tc>
      </w:tr>
      <w:tr w:rsidR="00BA3DBA" w:rsidRPr="00A7130F" w:rsidTr="00BA3DBA">
        <w:tc>
          <w:tcPr>
            <w:tcW w:w="1942" w:type="dxa"/>
          </w:tcPr>
          <w:p w:rsidR="00BA3DBA" w:rsidRPr="00A7130F" w:rsidRDefault="00BA3DBA" w:rsidP="00B74AC0">
            <w:pPr>
              <w:spacing w:before="100" w:beforeAutospacing="1" w:after="100" w:afterAutospacing="1"/>
              <w:rPr>
                <w:color w:val="000000"/>
              </w:rPr>
            </w:pPr>
            <w:r w:rsidRPr="00A7130F">
              <w:rPr>
                <w:color w:val="000000"/>
              </w:rPr>
              <w:t>Математика</w:t>
            </w:r>
          </w:p>
        </w:tc>
        <w:tc>
          <w:tcPr>
            <w:tcW w:w="1143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15.12.</w:t>
            </w:r>
          </w:p>
        </w:tc>
        <w:tc>
          <w:tcPr>
            <w:tcW w:w="1134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21.12.</w:t>
            </w:r>
          </w:p>
        </w:tc>
        <w:tc>
          <w:tcPr>
            <w:tcW w:w="1134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992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21.12.</w:t>
            </w:r>
          </w:p>
        </w:tc>
        <w:tc>
          <w:tcPr>
            <w:tcW w:w="993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20.12.</w:t>
            </w:r>
          </w:p>
        </w:tc>
        <w:tc>
          <w:tcPr>
            <w:tcW w:w="992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22.12.</w:t>
            </w:r>
          </w:p>
        </w:tc>
      </w:tr>
      <w:tr w:rsidR="00BA3DBA" w:rsidRPr="00A7130F" w:rsidTr="00BA3DBA">
        <w:tc>
          <w:tcPr>
            <w:tcW w:w="1942" w:type="dxa"/>
          </w:tcPr>
          <w:p w:rsidR="00BA3DBA" w:rsidRPr="00A7130F" w:rsidRDefault="00BA3DBA" w:rsidP="00B74A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1143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25.12.</w:t>
            </w:r>
          </w:p>
        </w:tc>
      </w:tr>
      <w:tr w:rsidR="00BA3DBA" w:rsidRPr="00A7130F" w:rsidTr="00BA3DBA">
        <w:tc>
          <w:tcPr>
            <w:tcW w:w="1942" w:type="dxa"/>
          </w:tcPr>
          <w:p w:rsidR="00BA3DBA" w:rsidRDefault="00BA3DBA" w:rsidP="00B74A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143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BA3DBA" w:rsidRPr="00A7130F" w:rsidRDefault="00BA3DB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A3DBA" w:rsidRPr="00A7130F" w:rsidRDefault="00383875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</w:tr>
    </w:tbl>
    <w:p w:rsidR="00B74AC0" w:rsidRPr="001657E0" w:rsidRDefault="00B74AC0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</w:p>
    <w:p w:rsidR="001236FB" w:rsidRDefault="0080299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Начальные классы</w:t>
      </w:r>
    </w:p>
    <w:p w:rsidR="001236FB" w:rsidRDefault="0080299C">
      <w:pPr>
        <w:pStyle w:val="ae"/>
        <w:tabs>
          <w:tab w:val="right" w:leader="underscore" w:pos="6405"/>
        </w:tabs>
        <w:ind w:firstLine="360"/>
        <w:jc w:val="both"/>
      </w:pPr>
      <w:r>
        <w:t xml:space="preserve">Контроль уровня </w:t>
      </w:r>
      <w:r w:rsidR="00A51C32">
        <w:t xml:space="preserve">учебных </w:t>
      </w:r>
      <w:r>
        <w:t xml:space="preserve"> достижений </w:t>
      </w:r>
      <w:r>
        <w:rPr>
          <w:bCs/>
        </w:rPr>
        <w:t>по  математике</w:t>
      </w:r>
      <w:r>
        <w:t xml:space="preserve">  обучающихся </w:t>
      </w:r>
      <w:r w:rsidR="00C84E2F">
        <w:rPr>
          <w:bCs/>
        </w:rPr>
        <w:t>3-х</w:t>
      </w:r>
      <w:r>
        <w:rPr>
          <w:bCs/>
        </w:rPr>
        <w:t xml:space="preserve">  классов</w:t>
      </w:r>
      <w:r>
        <w:t xml:space="preserve"> проводился в форме контрольной работы.  </w:t>
      </w:r>
    </w:p>
    <w:p w:rsidR="001236FB" w:rsidRDefault="001236FB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8"/>
        <w:gridCol w:w="941"/>
        <w:gridCol w:w="987"/>
        <w:gridCol w:w="479"/>
        <w:gridCol w:w="566"/>
        <w:gridCol w:w="566"/>
        <w:gridCol w:w="479"/>
        <w:gridCol w:w="1155"/>
        <w:gridCol w:w="1523"/>
        <w:gridCol w:w="1111"/>
        <w:gridCol w:w="1413"/>
      </w:tblGrid>
      <w:tr w:rsidR="00A51C32" w:rsidTr="00B466DB">
        <w:tc>
          <w:tcPr>
            <w:tcW w:w="918" w:type="dxa"/>
            <w:vMerge w:val="restart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41" w:type="dxa"/>
            <w:vMerge w:val="restart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списку</w:t>
            </w:r>
          </w:p>
        </w:tc>
        <w:tc>
          <w:tcPr>
            <w:tcW w:w="987" w:type="dxa"/>
            <w:vMerge w:val="restart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2090" w:type="dxa"/>
            <w:gridSpan w:val="4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Получили отметку</w:t>
            </w:r>
          </w:p>
        </w:tc>
        <w:tc>
          <w:tcPr>
            <w:tcW w:w="1155" w:type="dxa"/>
            <w:vMerge w:val="restart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  <w:vMerge w:val="restart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111" w:type="dxa"/>
            <w:vMerge w:val="restart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3" w:type="dxa"/>
            <w:vMerge w:val="restart"/>
          </w:tcPr>
          <w:p w:rsidR="00A51C32" w:rsidRDefault="00A51C32" w:rsidP="00136FA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51C32" w:rsidTr="00B466DB">
        <w:tc>
          <w:tcPr>
            <w:tcW w:w="918" w:type="dxa"/>
            <w:vMerge/>
          </w:tcPr>
          <w:p w:rsidR="00A51C32" w:rsidRDefault="00A51C32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A51C32" w:rsidRDefault="00A51C32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A51C32" w:rsidRDefault="00A51C32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A51C32" w:rsidRDefault="00A51C32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:rsidR="00A51C32" w:rsidRDefault="00A51C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A51C32" w:rsidRDefault="00A51C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A51C32" w:rsidRDefault="00A51C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A51C32" w:rsidRDefault="00A51C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D95" w:rsidTr="00B466DB">
        <w:tc>
          <w:tcPr>
            <w:tcW w:w="918" w:type="dxa"/>
          </w:tcPr>
          <w:p w:rsidR="00310D95" w:rsidRDefault="00310D95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41" w:type="dxa"/>
          </w:tcPr>
          <w:p w:rsidR="00310D95" w:rsidRPr="0004315B" w:rsidRDefault="00310D95" w:rsidP="00C5673A">
            <w:pPr>
              <w:pStyle w:val="TableParagraph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310D95" w:rsidRPr="0004315B" w:rsidRDefault="00310D95" w:rsidP="00C5673A">
            <w:pPr>
              <w:pStyle w:val="TableParagraph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310D95" w:rsidRPr="0004315B" w:rsidRDefault="00310D95" w:rsidP="00C5673A">
            <w:pPr>
              <w:pStyle w:val="TableParagraph"/>
              <w:ind w:left="111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10D95" w:rsidRPr="0004315B" w:rsidRDefault="00310D95" w:rsidP="00C5673A">
            <w:pPr>
              <w:pStyle w:val="TableParagraph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310D95" w:rsidRPr="0004315B" w:rsidRDefault="00310D95" w:rsidP="00C5673A">
            <w:pPr>
              <w:pStyle w:val="TableParagraph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310D95" w:rsidRPr="0004315B" w:rsidRDefault="00310D95" w:rsidP="00C5673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310D95" w:rsidRPr="0004315B" w:rsidRDefault="00310D95" w:rsidP="00310D9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04315B">
              <w:rPr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310D95" w:rsidRPr="0004315B" w:rsidRDefault="00310D95" w:rsidP="00310D9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82%</w:t>
            </w:r>
          </w:p>
        </w:tc>
        <w:tc>
          <w:tcPr>
            <w:tcW w:w="1111" w:type="dxa"/>
          </w:tcPr>
          <w:p w:rsidR="00310D95" w:rsidRPr="0004315B" w:rsidRDefault="00310D95" w:rsidP="00C567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13" w:type="dxa"/>
          </w:tcPr>
          <w:p w:rsidR="00310D95" w:rsidRDefault="00310D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310D95" w:rsidTr="00B466DB">
        <w:tc>
          <w:tcPr>
            <w:tcW w:w="918" w:type="dxa"/>
          </w:tcPr>
          <w:p w:rsidR="00310D95" w:rsidRDefault="00310D95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41" w:type="dxa"/>
          </w:tcPr>
          <w:p w:rsidR="00310D95" w:rsidRPr="0004315B" w:rsidRDefault="00310D95" w:rsidP="00C5673A">
            <w:pPr>
              <w:pStyle w:val="TableParagraph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:rsidR="00310D95" w:rsidRPr="0004315B" w:rsidRDefault="00310D95" w:rsidP="00C5673A">
            <w:pPr>
              <w:pStyle w:val="TableParagraph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310D95" w:rsidRPr="0004315B" w:rsidRDefault="00310D95" w:rsidP="00C5673A">
            <w:pPr>
              <w:pStyle w:val="TableParagraph"/>
              <w:ind w:left="111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310D95" w:rsidRPr="0004315B" w:rsidRDefault="00310D95" w:rsidP="00C5673A">
            <w:pPr>
              <w:pStyle w:val="TableParagraph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310D95" w:rsidRPr="0004315B" w:rsidRDefault="00310D95" w:rsidP="00C5673A">
            <w:pPr>
              <w:pStyle w:val="TableParagraph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310D95" w:rsidRPr="0004315B" w:rsidRDefault="00310D95" w:rsidP="00C5673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310D95" w:rsidRPr="0004315B" w:rsidRDefault="00310D95" w:rsidP="00310D9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47%</w:t>
            </w:r>
          </w:p>
        </w:tc>
        <w:tc>
          <w:tcPr>
            <w:tcW w:w="1523" w:type="dxa"/>
          </w:tcPr>
          <w:p w:rsidR="00310D95" w:rsidRPr="0004315B" w:rsidRDefault="00310D95" w:rsidP="00310D9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80%</w:t>
            </w:r>
          </w:p>
        </w:tc>
        <w:tc>
          <w:tcPr>
            <w:tcW w:w="1111" w:type="dxa"/>
          </w:tcPr>
          <w:p w:rsidR="00310D95" w:rsidRPr="0004315B" w:rsidRDefault="00310D95" w:rsidP="00C567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3" w:type="dxa"/>
          </w:tcPr>
          <w:p w:rsidR="00310D95" w:rsidRDefault="00310D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310D95" w:rsidTr="00B466DB">
        <w:tc>
          <w:tcPr>
            <w:tcW w:w="918" w:type="dxa"/>
          </w:tcPr>
          <w:p w:rsidR="00310D95" w:rsidRDefault="00310D95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41" w:type="dxa"/>
          </w:tcPr>
          <w:p w:rsidR="00310D95" w:rsidRDefault="00310D95" w:rsidP="00A51C32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87" w:type="dxa"/>
            <w:vAlign w:val="center"/>
          </w:tcPr>
          <w:p w:rsidR="00310D95" w:rsidRDefault="00310D95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79" w:type="dxa"/>
          </w:tcPr>
          <w:p w:rsidR="00310D95" w:rsidRPr="00C47AA6" w:rsidRDefault="00310D95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</w:tcPr>
          <w:p w:rsidR="00310D95" w:rsidRPr="00C47AA6" w:rsidRDefault="00310D95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</w:tcPr>
          <w:p w:rsidR="00310D95" w:rsidRPr="00C47AA6" w:rsidRDefault="00310D95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9" w:type="dxa"/>
          </w:tcPr>
          <w:p w:rsidR="00310D95" w:rsidRPr="00C47AA6" w:rsidRDefault="00310D95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5" w:type="dxa"/>
          </w:tcPr>
          <w:p w:rsidR="00310D95" w:rsidRPr="00C47AA6" w:rsidRDefault="00310D95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1523" w:type="dxa"/>
          </w:tcPr>
          <w:p w:rsidR="00310D95" w:rsidRPr="00C47AA6" w:rsidRDefault="00310D95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1111" w:type="dxa"/>
          </w:tcPr>
          <w:p w:rsidR="00310D95" w:rsidRPr="00C47AA6" w:rsidRDefault="00310D95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413" w:type="dxa"/>
          </w:tcPr>
          <w:p w:rsidR="00310D95" w:rsidRDefault="00310D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1C32" w:rsidRDefault="00A51C32">
      <w:pPr>
        <w:pStyle w:val="ad"/>
        <w:rPr>
          <w:rFonts w:ascii="Times New Roman" w:hAnsi="Times New Roman"/>
          <w:sz w:val="24"/>
          <w:szCs w:val="24"/>
        </w:rPr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Pr="00B466DB" w:rsidRDefault="00A51C32" w:rsidP="001A202B">
      <w:pPr>
        <w:pStyle w:val="ae"/>
        <w:tabs>
          <w:tab w:val="right" w:leader="underscore" w:pos="6405"/>
        </w:tabs>
        <w:ind w:firstLine="360"/>
        <w:jc w:val="center"/>
        <w:rPr>
          <w:b/>
          <w:noProof/>
          <w:color w:val="000000"/>
        </w:rPr>
      </w:pPr>
    </w:p>
    <w:p w:rsidR="00B466DB" w:rsidRPr="00B466DB" w:rsidRDefault="00B466DB" w:rsidP="001A202B">
      <w:pPr>
        <w:pStyle w:val="ae"/>
        <w:tabs>
          <w:tab w:val="right" w:leader="underscore" w:pos="6405"/>
        </w:tabs>
        <w:ind w:firstLine="360"/>
        <w:jc w:val="center"/>
        <w:rPr>
          <w:b/>
        </w:rPr>
      </w:pPr>
      <w:r w:rsidRPr="00B466DB">
        <w:rPr>
          <w:b/>
          <w:noProof/>
          <w:color w:val="000000"/>
        </w:rPr>
        <w:t>Сравнительная диаграмма качества знаний входного и промежуточного мониторинга</w:t>
      </w: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B466DB" w:rsidRDefault="009A7ACD">
      <w:pPr>
        <w:pStyle w:val="ae"/>
        <w:tabs>
          <w:tab w:val="right" w:leader="underscore" w:pos="6405"/>
        </w:tabs>
        <w:ind w:firstLine="360"/>
        <w:jc w:val="both"/>
      </w:pPr>
      <w:r w:rsidRPr="004876CA">
        <w:rPr>
          <w:noProof/>
          <w:sz w:val="44"/>
          <w:szCs w:val="44"/>
        </w:rPr>
        <w:drawing>
          <wp:inline distT="0" distB="0" distL="0" distR="0" wp14:anchorId="1C507905" wp14:editId="563F8896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3E3C71" w:rsidRDefault="00B802CF" w:rsidP="004876CA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B802CF">
        <w:rPr>
          <w:b/>
          <w:color w:val="000000"/>
        </w:rPr>
        <w:t>Вывод</w:t>
      </w:r>
      <w:r w:rsidR="004876CA">
        <w:rPr>
          <w:b/>
          <w:color w:val="000000"/>
        </w:rPr>
        <w:t>:</w:t>
      </w:r>
      <w:r w:rsidR="003E3C71">
        <w:rPr>
          <w:b/>
          <w:color w:val="000000"/>
        </w:rPr>
        <w:t xml:space="preserve"> </w:t>
      </w:r>
      <w:proofErr w:type="gramStart"/>
      <w:r w:rsidR="003E3C71" w:rsidRPr="003E3C71">
        <w:rPr>
          <w:color w:val="000000"/>
        </w:rPr>
        <w:t>Из диаграммы видно, что</w:t>
      </w:r>
      <w:r w:rsidR="003E3C71">
        <w:rPr>
          <w:b/>
          <w:color w:val="000000"/>
        </w:rPr>
        <w:t xml:space="preserve"> </w:t>
      </w:r>
      <w:r w:rsidR="003E3C71">
        <w:rPr>
          <w:color w:val="000000"/>
        </w:rPr>
        <w:t>к</w:t>
      </w:r>
      <w:r w:rsidR="003E3C71" w:rsidRPr="003E3C71">
        <w:rPr>
          <w:color w:val="000000"/>
        </w:rPr>
        <w:t xml:space="preserve">ачество знаний и уровень </w:t>
      </w:r>
      <w:proofErr w:type="spellStart"/>
      <w:r w:rsidR="003E3C71" w:rsidRPr="003E3C71">
        <w:rPr>
          <w:color w:val="000000"/>
        </w:rPr>
        <w:t>обученности</w:t>
      </w:r>
      <w:proofErr w:type="spellEnd"/>
      <w:r w:rsidR="003E3C71" w:rsidRPr="003E3C71">
        <w:rPr>
          <w:color w:val="000000"/>
        </w:rPr>
        <w:t xml:space="preserve"> на промежуточном  мониторинге</w:t>
      </w:r>
      <w:r w:rsidR="003E3C71"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="003E3C71">
        <w:rPr>
          <w:color w:val="000000"/>
        </w:rPr>
        <w:t>незначительно, но выше в 3 «а» классе (уч.</w:t>
      </w:r>
      <w:proofErr w:type="gramEnd"/>
      <w:r w:rsidR="003E3C71">
        <w:rPr>
          <w:color w:val="000000"/>
        </w:rPr>
        <w:t xml:space="preserve"> </w:t>
      </w:r>
      <w:proofErr w:type="spellStart"/>
      <w:r w:rsidR="003E3C71">
        <w:rPr>
          <w:color w:val="000000"/>
        </w:rPr>
        <w:t>Мучкаева</w:t>
      </w:r>
      <w:proofErr w:type="spellEnd"/>
      <w:r w:rsidR="003E3C71">
        <w:rPr>
          <w:color w:val="000000"/>
        </w:rPr>
        <w:t xml:space="preserve"> А.С.). Обучающиеся 3 «а» класса повысили качество знаний на 6 % и уровень </w:t>
      </w:r>
      <w:proofErr w:type="spellStart"/>
      <w:r w:rsidR="003E3C71">
        <w:rPr>
          <w:color w:val="000000"/>
        </w:rPr>
        <w:t>обученности</w:t>
      </w:r>
      <w:proofErr w:type="spellEnd"/>
      <w:r w:rsidR="003E3C71">
        <w:rPr>
          <w:color w:val="000000"/>
        </w:rPr>
        <w:t xml:space="preserve"> на 2%.</w:t>
      </w:r>
    </w:p>
    <w:p w:rsidR="00B802CF" w:rsidRDefault="003E3C71" w:rsidP="004876CA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>Обучающиеся 3 «Б» класса (уч.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Чурюмова</w:t>
      </w:r>
      <w:proofErr w:type="spellEnd"/>
      <w:r>
        <w:rPr>
          <w:color w:val="000000"/>
        </w:rPr>
        <w:t xml:space="preserve"> Г.М.), напротив, еще значительно понизили и качество знаний на 7 % и уровень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на 12%.</w:t>
      </w:r>
    </w:p>
    <w:p w:rsidR="003E3C71" w:rsidRPr="00C47AA6" w:rsidRDefault="003E3C71" w:rsidP="004876CA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      Причина такого резкого снижения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в 3 «б» классе состоит в том, что многие обучающиеся  перед проведением  мониторинга </w:t>
      </w:r>
      <w:r w:rsidR="00833666">
        <w:rPr>
          <w:color w:val="000000"/>
        </w:rPr>
        <w:t>находились на больничном листе и соответственно слабо усвоили пройденный материал.</w:t>
      </w:r>
    </w:p>
    <w:p w:rsidR="00B802CF" w:rsidRPr="00C47AA6" w:rsidRDefault="00B802CF" w:rsidP="00B802CF">
      <w:pPr>
        <w:shd w:val="clear" w:color="auto" w:fill="FFFFFF"/>
        <w:spacing w:after="87"/>
        <w:rPr>
          <w:color w:val="000000"/>
        </w:rPr>
      </w:pPr>
      <w:r w:rsidRPr="00C47AA6">
        <w:rPr>
          <w:b/>
          <w:bCs/>
          <w:color w:val="000000"/>
        </w:rPr>
        <w:t>Рекомендации:</w:t>
      </w:r>
    </w:p>
    <w:p w:rsidR="00B802CF" w:rsidRDefault="00B802CF" w:rsidP="00833666">
      <w:pPr>
        <w:shd w:val="clear" w:color="auto" w:fill="FFFFFF"/>
        <w:spacing w:after="87"/>
        <w:jc w:val="both"/>
        <w:rPr>
          <w:color w:val="000000"/>
        </w:rPr>
      </w:pPr>
      <w:r w:rsidRPr="00C47AA6">
        <w:rPr>
          <w:color w:val="000000"/>
        </w:rPr>
        <w:t xml:space="preserve">1. Итоги </w:t>
      </w:r>
      <w:r w:rsidR="00833666">
        <w:rPr>
          <w:color w:val="000000"/>
        </w:rPr>
        <w:t xml:space="preserve">промежуточного </w:t>
      </w:r>
      <w:r>
        <w:rPr>
          <w:color w:val="000000"/>
        </w:rPr>
        <w:t xml:space="preserve"> </w:t>
      </w:r>
      <w:r w:rsidRPr="00C47AA6">
        <w:rPr>
          <w:color w:val="000000"/>
        </w:rPr>
        <w:t xml:space="preserve"> мониторинга </w:t>
      </w:r>
      <w:r>
        <w:rPr>
          <w:color w:val="000000"/>
        </w:rPr>
        <w:t xml:space="preserve">учебных достижений обучающихся </w:t>
      </w:r>
      <w:r w:rsidR="00833666">
        <w:rPr>
          <w:color w:val="000000"/>
        </w:rPr>
        <w:t xml:space="preserve"> 3-х классов </w:t>
      </w:r>
      <w:r w:rsidRPr="00C47AA6">
        <w:rPr>
          <w:color w:val="000000"/>
        </w:rPr>
        <w:t xml:space="preserve"> по </w:t>
      </w:r>
      <w:r>
        <w:rPr>
          <w:color w:val="000000"/>
        </w:rPr>
        <w:t xml:space="preserve"> математике </w:t>
      </w:r>
      <w:r w:rsidRPr="00C47AA6">
        <w:rPr>
          <w:color w:val="000000"/>
        </w:rPr>
        <w:t xml:space="preserve"> пр</w:t>
      </w:r>
      <w:r>
        <w:rPr>
          <w:color w:val="000000"/>
        </w:rPr>
        <w:t>оанализировать на заседаниях ШМО</w:t>
      </w:r>
      <w:r w:rsidRPr="00C47AA6">
        <w:rPr>
          <w:color w:val="000000"/>
        </w:rPr>
        <w:t>, разработа</w:t>
      </w:r>
      <w:r>
        <w:rPr>
          <w:color w:val="000000"/>
        </w:rPr>
        <w:t xml:space="preserve">ть конкретные рекомендации </w:t>
      </w:r>
      <w:r w:rsidRPr="00C47AA6">
        <w:rPr>
          <w:color w:val="000000"/>
        </w:rPr>
        <w:t xml:space="preserve">по ликвидации пробелов в </w:t>
      </w:r>
      <w:r>
        <w:rPr>
          <w:color w:val="000000"/>
        </w:rPr>
        <w:t xml:space="preserve"> знаниях </w:t>
      </w:r>
      <w:r w:rsidRPr="00C47AA6">
        <w:rPr>
          <w:color w:val="000000"/>
        </w:rPr>
        <w:t>учащихся, выявленных в хо</w:t>
      </w:r>
      <w:r w:rsidR="00833666">
        <w:rPr>
          <w:color w:val="000000"/>
        </w:rPr>
        <w:t>де проведения контрольных работ.</w:t>
      </w:r>
    </w:p>
    <w:p w:rsidR="00833666" w:rsidRPr="00C47AA6" w:rsidRDefault="00833666" w:rsidP="00833666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2. Учителю 3 «б» класса </w:t>
      </w:r>
      <w:proofErr w:type="spellStart"/>
      <w:r>
        <w:rPr>
          <w:color w:val="000000"/>
        </w:rPr>
        <w:t>Чурюмовой</w:t>
      </w:r>
      <w:proofErr w:type="spellEnd"/>
      <w:r>
        <w:rPr>
          <w:color w:val="000000"/>
        </w:rPr>
        <w:t xml:space="preserve"> Г.М. провести дополнительные консультации с детьми, получившими неудовлетворительные результаты в связи со слабым усвоением материала из-за болезни.</w:t>
      </w:r>
    </w:p>
    <w:p w:rsidR="00B802CF" w:rsidRDefault="00B802CF" w:rsidP="00833666">
      <w:pPr>
        <w:shd w:val="clear" w:color="auto" w:fill="FFFFFF"/>
        <w:spacing w:after="87"/>
        <w:jc w:val="both"/>
        <w:rPr>
          <w:color w:val="000000"/>
        </w:rPr>
      </w:pPr>
      <w:r w:rsidRPr="00C47AA6">
        <w:rPr>
          <w:color w:val="000000"/>
        </w:rPr>
        <w:t xml:space="preserve">2. </w:t>
      </w:r>
      <w:r>
        <w:rPr>
          <w:color w:val="000000"/>
        </w:rPr>
        <w:t xml:space="preserve">Провести </w:t>
      </w:r>
      <w:r w:rsidR="00833666">
        <w:rPr>
          <w:color w:val="000000"/>
        </w:rPr>
        <w:t xml:space="preserve"> в январе 2024 года дополнительный мониторинг по математике    в 3 «б» классе.</w:t>
      </w:r>
    </w:p>
    <w:p w:rsidR="00B802CF" w:rsidRPr="00D821D5" w:rsidRDefault="00B802CF" w:rsidP="00D821D5">
      <w:pPr>
        <w:shd w:val="clear" w:color="auto" w:fill="FFFFFF"/>
        <w:spacing w:after="87"/>
        <w:jc w:val="center"/>
        <w:rPr>
          <w:b/>
          <w:color w:val="000000"/>
        </w:rPr>
      </w:pPr>
    </w:p>
    <w:p w:rsidR="00D821D5" w:rsidRDefault="00D821D5" w:rsidP="00D821D5">
      <w:pPr>
        <w:shd w:val="clear" w:color="auto" w:fill="FFFFFF"/>
        <w:spacing w:after="87"/>
        <w:jc w:val="center"/>
        <w:rPr>
          <w:b/>
          <w:color w:val="000000"/>
        </w:rPr>
      </w:pPr>
      <w:r w:rsidRPr="00D821D5">
        <w:rPr>
          <w:b/>
          <w:color w:val="000000"/>
        </w:rPr>
        <w:t>Результаты промежуточного мониторинга по математике в 5-9-х классах</w:t>
      </w:r>
    </w:p>
    <w:p w:rsidR="00D9145D" w:rsidRDefault="00D9145D" w:rsidP="00D9145D">
      <w:pPr>
        <w:ind w:firstLine="709"/>
        <w:jc w:val="both"/>
        <w:rPr>
          <w:b/>
          <w:bCs/>
        </w:rPr>
      </w:pPr>
      <w:r>
        <w:rPr>
          <w:b/>
          <w:bCs/>
        </w:rPr>
        <w:t>Математика, 5б класс</w:t>
      </w:r>
    </w:p>
    <w:p w:rsidR="00D9145D" w:rsidRPr="00512331" w:rsidRDefault="00D9145D" w:rsidP="00D9145D">
      <w:pPr>
        <w:ind w:firstLine="709"/>
        <w:jc w:val="both"/>
        <w:rPr>
          <w:bCs/>
        </w:rPr>
      </w:pPr>
      <w:r w:rsidRPr="00512331">
        <w:rPr>
          <w:bCs/>
        </w:rPr>
        <w:t>Рез</w:t>
      </w:r>
      <w:r>
        <w:rPr>
          <w:bCs/>
        </w:rPr>
        <w:t>ультаты контрольной работы в 5б классе</w:t>
      </w:r>
    </w:p>
    <w:tbl>
      <w:tblPr>
        <w:tblStyle w:val="ab"/>
        <w:tblW w:w="91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1661"/>
        <w:gridCol w:w="942"/>
        <w:gridCol w:w="1562"/>
        <w:gridCol w:w="490"/>
        <w:gridCol w:w="538"/>
        <w:gridCol w:w="510"/>
        <w:gridCol w:w="522"/>
        <w:gridCol w:w="756"/>
        <w:gridCol w:w="756"/>
        <w:gridCol w:w="945"/>
      </w:tblGrid>
      <w:tr w:rsidR="00A04710" w:rsidTr="00A04710">
        <w:trPr>
          <w:trHeight w:val="374"/>
        </w:trPr>
        <w:tc>
          <w:tcPr>
            <w:tcW w:w="482" w:type="dxa"/>
            <w:vMerge w:val="restart"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661" w:type="dxa"/>
            <w:vMerge w:val="restart"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  <w:tc>
          <w:tcPr>
            <w:tcW w:w="942" w:type="dxa"/>
            <w:vMerge w:val="restart"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62" w:type="dxa"/>
            <w:vMerge w:val="restart"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60" w:type="dxa"/>
            <w:gridSpan w:val="4"/>
            <w:tcBorders>
              <w:bottom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56" w:type="dxa"/>
            <w:vMerge w:val="restart"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Степ </w:t>
            </w:r>
            <w:proofErr w:type="spellStart"/>
            <w:r>
              <w:rPr>
                <w:b/>
                <w:bCs/>
              </w:rPr>
              <w:t>обуч</w:t>
            </w:r>
            <w:proofErr w:type="spellEnd"/>
          </w:p>
        </w:tc>
      </w:tr>
      <w:tr w:rsidR="00A04710" w:rsidTr="00A04710">
        <w:trPr>
          <w:trHeight w:val="483"/>
        </w:trPr>
        <w:tc>
          <w:tcPr>
            <w:tcW w:w="482" w:type="dxa"/>
            <w:vMerge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1661" w:type="dxa"/>
            <w:vMerge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vMerge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6" w:type="dxa"/>
            <w:vMerge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</w:p>
        </w:tc>
      </w:tr>
      <w:tr w:rsidR="00A04710" w:rsidTr="00A04710">
        <w:trPr>
          <w:trHeight w:val="576"/>
        </w:trPr>
        <w:tc>
          <w:tcPr>
            <w:tcW w:w="482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1" w:type="dxa"/>
          </w:tcPr>
          <w:p w:rsidR="00A04710" w:rsidRDefault="00A04710" w:rsidP="00D9145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Чурюмова</w:t>
            </w:r>
            <w:proofErr w:type="spellEnd"/>
            <w:r>
              <w:rPr>
                <w:bCs/>
              </w:rPr>
              <w:t xml:space="preserve"> Г.М.</w:t>
            </w:r>
          </w:p>
        </w:tc>
        <w:tc>
          <w:tcPr>
            <w:tcW w:w="942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5б</w:t>
            </w:r>
          </w:p>
        </w:tc>
        <w:tc>
          <w:tcPr>
            <w:tcW w:w="1562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16/13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6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A04710" w:rsidTr="00A04710">
        <w:trPr>
          <w:trHeight w:val="576"/>
        </w:trPr>
        <w:tc>
          <w:tcPr>
            <w:tcW w:w="482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1" w:type="dxa"/>
          </w:tcPr>
          <w:p w:rsidR="00A04710" w:rsidRDefault="00A04710" w:rsidP="00D9145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Чурюмова</w:t>
            </w:r>
            <w:proofErr w:type="spellEnd"/>
            <w:r>
              <w:rPr>
                <w:bCs/>
              </w:rPr>
              <w:t xml:space="preserve"> Г.М.</w:t>
            </w:r>
          </w:p>
        </w:tc>
        <w:tc>
          <w:tcPr>
            <w:tcW w:w="942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5б</w:t>
            </w:r>
          </w:p>
        </w:tc>
        <w:tc>
          <w:tcPr>
            <w:tcW w:w="1562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15/12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56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D9145D" w:rsidRDefault="00D9145D" w:rsidP="00B802CF">
      <w:pPr>
        <w:shd w:val="clear" w:color="auto" w:fill="FFFFFF"/>
        <w:spacing w:after="87"/>
        <w:rPr>
          <w:color w:val="000000"/>
        </w:rPr>
      </w:pPr>
      <w:r>
        <w:rPr>
          <w:b/>
          <w:bCs/>
          <w:noProof/>
        </w:rPr>
        <w:lastRenderedPageBreak/>
        <w:drawing>
          <wp:inline distT="0" distB="0" distL="0" distR="0" wp14:anchorId="13E3933F" wp14:editId="1C9481ED">
            <wp:extent cx="4305300" cy="2186940"/>
            <wp:effectExtent l="0" t="0" r="1905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145D" w:rsidRPr="003F167B" w:rsidRDefault="00D9145D" w:rsidP="00D9145D">
      <w:pPr>
        <w:ind w:firstLine="709"/>
        <w:jc w:val="both"/>
        <w:rPr>
          <w:bCs/>
        </w:rPr>
      </w:pPr>
      <w:r w:rsidRPr="00D9145D">
        <w:rPr>
          <w:b/>
          <w:color w:val="000000"/>
        </w:rPr>
        <w:t>В</w:t>
      </w:r>
      <w:r>
        <w:rPr>
          <w:b/>
          <w:color w:val="000000"/>
        </w:rPr>
        <w:t>ывод</w:t>
      </w:r>
      <w:r w:rsidRPr="00D9145D">
        <w:rPr>
          <w:b/>
          <w:color w:val="000000"/>
        </w:rPr>
        <w:t>:</w:t>
      </w:r>
      <w:r>
        <w:rPr>
          <w:color w:val="000000"/>
        </w:rPr>
        <w:t xml:space="preserve"> </w:t>
      </w:r>
      <w:r w:rsidRPr="003F167B">
        <w:rPr>
          <w:bCs/>
        </w:rPr>
        <w:t>По сравнению с входной контрольной работой</w:t>
      </w:r>
      <w:r>
        <w:rPr>
          <w:bCs/>
        </w:rPr>
        <w:t xml:space="preserve"> обучающиеся 5б класса показали положительную динамику качества знаний и степени </w:t>
      </w:r>
      <w:proofErr w:type="spellStart"/>
      <w:r>
        <w:rPr>
          <w:bCs/>
        </w:rPr>
        <w:t>обученности</w:t>
      </w:r>
      <w:proofErr w:type="spellEnd"/>
      <w:r>
        <w:rPr>
          <w:bCs/>
        </w:rPr>
        <w:t xml:space="preserve"> на 19% и 15% соответственно.</w:t>
      </w:r>
    </w:p>
    <w:p w:rsidR="00D9145D" w:rsidRDefault="00D9145D" w:rsidP="00B802CF">
      <w:pPr>
        <w:shd w:val="clear" w:color="auto" w:fill="FFFFFF"/>
        <w:spacing w:after="87"/>
        <w:rPr>
          <w:color w:val="000000"/>
        </w:rPr>
      </w:pPr>
    </w:p>
    <w:p w:rsidR="00D9145D" w:rsidRDefault="00D9145D" w:rsidP="00D9145D">
      <w:pPr>
        <w:ind w:firstLine="709"/>
        <w:jc w:val="both"/>
        <w:rPr>
          <w:b/>
        </w:rPr>
      </w:pPr>
      <w:r>
        <w:rPr>
          <w:b/>
        </w:rPr>
        <w:t>Математика, 6б класс</w:t>
      </w:r>
    </w:p>
    <w:p w:rsidR="00D9145D" w:rsidRPr="00512331" w:rsidRDefault="00D9145D" w:rsidP="00D9145D">
      <w:pPr>
        <w:ind w:firstLine="709"/>
        <w:jc w:val="both"/>
        <w:rPr>
          <w:bCs/>
        </w:rPr>
      </w:pPr>
      <w:r w:rsidRPr="00512331">
        <w:rPr>
          <w:bCs/>
        </w:rPr>
        <w:t>Р</w:t>
      </w:r>
      <w:r>
        <w:rPr>
          <w:bCs/>
        </w:rPr>
        <w:t>езультаты контрольной работы в 6б классе</w:t>
      </w:r>
    </w:p>
    <w:tbl>
      <w:tblPr>
        <w:tblStyle w:val="ab"/>
        <w:tblW w:w="89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1474"/>
        <w:gridCol w:w="992"/>
        <w:gridCol w:w="1547"/>
        <w:gridCol w:w="486"/>
        <w:gridCol w:w="533"/>
        <w:gridCol w:w="505"/>
        <w:gridCol w:w="516"/>
        <w:gridCol w:w="749"/>
        <w:gridCol w:w="749"/>
        <w:gridCol w:w="936"/>
      </w:tblGrid>
      <w:tr w:rsidR="00A04710" w:rsidTr="00A04710">
        <w:trPr>
          <w:trHeight w:val="379"/>
        </w:trPr>
        <w:tc>
          <w:tcPr>
            <w:tcW w:w="477" w:type="dxa"/>
            <w:vMerge w:val="restart"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474" w:type="dxa"/>
            <w:vMerge w:val="restart"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  <w:tc>
          <w:tcPr>
            <w:tcW w:w="992" w:type="dxa"/>
            <w:vMerge w:val="restart"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47" w:type="dxa"/>
            <w:vMerge w:val="restart"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49" w:type="dxa"/>
            <w:vMerge w:val="restart"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49" w:type="dxa"/>
            <w:vMerge w:val="restart"/>
            <w:tcBorders>
              <w:righ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Степ </w:t>
            </w:r>
            <w:proofErr w:type="spellStart"/>
            <w:r>
              <w:rPr>
                <w:b/>
                <w:bCs/>
              </w:rPr>
              <w:t>обуч</w:t>
            </w:r>
            <w:proofErr w:type="spellEnd"/>
          </w:p>
        </w:tc>
      </w:tr>
      <w:tr w:rsidR="00A04710" w:rsidTr="00A04710">
        <w:trPr>
          <w:trHeight w:val="489"/>
        </w:trPr>
        <w:tc>
          <w:tcPr>
            <w:tcW w:w="477" w:type="dxa"/>
            <w:vMerge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vMerge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</w:tcPr>
          <w:p w:rsidR="00A04710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" w:type="dxa"/>
            <w:vMerge/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749" w:type="dxa"/>
            <w:vMerge/>
            <w:tcBorders>
              <w:righ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:rsidR="00A04710" w:rsidRPr="00512331" w:rsidRDefault="00A04710" w:rsidP="00D9145D">
            <w:pPr>
              <w:jc w:val="center"/>
              <w:rPr>
                <w:b/>
                <w:bCs/>
              </w:rPr>
            </w:pPr>
          </w:p>
        </w:tc>
      </w:tr>
      <w:tr w:rsidR="00A04710" w:rsidTr="00A04710">
        <w:trPr>
          <w:trHeight w:val="584"/>
        </w:trPr>
        <w:tc>
          <w:tcPr>
            <w:tcW w:w="477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74" w:type="dxa"/>
          </w:tcPr>
          <w:p w:rsidR="00A04710" w:rsidRDefault="00A04710" w:rsidP="00D9145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Делеева</w:t>
            </w:r>
            <w:proofErr w:type="spellEnd"/>
            <w:r>
              <w:rPr>
                <w:bCs/>
              </w:rPr>
              <w:t xml:space="preserve"> В.С.</w:t>
            </w:r>
          </w:p>
        </w:tc>
        <w:tc>
          <w:tcPr>
            <w:tcW w:w="992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6б</w:t>
            </w:r>
          </w:p>
        </w:tc>
        <w:tc>
          <w:tcPr>
            <w:tcW w:w="1547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21/18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49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  <w:tr w:rsidR="00A04710" w:rsidTr="00A04710">
        <w:trPr>
          <w:trHeight w:val="584"/>
        </w:trPr>
        <w:tc>
          <w:tcPr>
            <w:tcW w:w="477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74" w:type="dxa"/>
          </w:tcPr>
          <w:p w:rsidR="00A04710" w:rsidRDefault="00A04710" w:rsidP="00D9145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Делеева</w:t>
            </w:r>
            <w:proofErr w:type="spellEnd"/>
            <w:r>
              <w:rPr>
                <w:bCs/>
              </w:rPr>
              <w:t xml:space="preserve"> В.С.</w:t>
            </w:r>
          </w:p>
        </w:tc>
        <w:tc>
          <w:tcPr>
            <w:tcW w:w="992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6б</w:t>
            </w:r>
          </w:p>
        </w:tc>
        <w:tc>
          <w:tcPr>
            <w:tcW w:w="1547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21/19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9" w:type="dxa"/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A04710" w:rsidRDefault="00A04710" w:rsidP="00D9145D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</w:tbl>
    <w:p w:rsidR="00D9145D" w:rsidRDefault="00D9145D" w:rsidP="00D9145D">
      <w:pPr>
        <w:ind w:firstLine="709"/>
        <w:jc w:val="both"/>
        <w:rPr>
          <w:b/>
          <w:bCs/>
        </w:rPr>
      </w:pPr>
    </w:p>
    <w:p w:rsidR="00D9145D" w:rsidRDefault="00D9145D" w:rsidP="00B802CF">
      <w:pPr>
        <w:shd w:val="clear" w:color="auto" w:fill="FFFFFF"/>
        <w:spacing w:after="87"/>
        <w:rPr>
          <w:color w:val="000000"/>
        </w:rPr>
      </w:pPr>
      <w:r>
        <w:rPr>
          <w:b/>
          <w:bCs/>
          <w:noProof/>
        </w:rPr>
        <w:drawing>
          <wp:inline distT="0" distB="0" distL="0" distR="0" wp14:anchorId="44E30D55" wp14:editId="558356C3">
            <wp:extent cx="4829175" cy="2009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145D" w:rsidRDefault="00D9145D" w:rsidP="00B802CF">
      <w:pPr>
        <w:shd w:val="clear" w:color="auto" w:fill="FFFFFF"/>
        <w:spacing w:after="87"/>
        <w:rPr>
          <w:color w:val="000000"/>
        </w:rPr>
      </w:pPr>
    </w:p>
    <w:p w:rsidR="00A04710" w:rsidRDefault="00D9145D" w:rsidP="00A04710">
      <w:pPr>
        <w:shd w:val="clear" w:color="auto" w:fill="FFFFFF"/>
        <w:spacing w:after="87"/>
        <w:jc w:val="both"/>
        <w:rPr>
          <w:color w:val="000000"/>
        </w:rPr>
      </w:pPr>
      <w:r w:rsidRPr="00D9145D">
        <w:rPr>
          <w:b/>
          <w:color w:val="000000"/>
        </w:rPr>
        <w:t>Вывод</w:t>
      </w:r>
      <w:r>
        <w:rPr>
          <w:color w:val="000000"/>
        </w:rPr>
        <w:t xml:space="preserve">: Из диаграммы видно, что обучающиеся 6 «б» класса значительно улучшили свои результаты на промежуточном контроле по сравнению с </w:t>
      </w:r>
      <w:r w:rsidR="00A04710">
        <w:rPr>
          <w:color w:val="000000"/>
        </w:rPr>
        <w:t xml:space="preserve">входным мониторингом. Данный результат говорит о том, что в данном классе наблюдается положительная динамика качества знаний и уровня </w:t>
      </w:r>
      <w:proofErr w:type="spellStart"/>
      <w:r w:rsidR="00A04710">
        <w:rPr>
          <w:color w:val="000000"/>
        </w:rPr>
        <w:t>обученности</w:t>
      </w:r>
      <w:proofErr w:type="spellEnd"/>
      <w:r w:rsidR="00A04710">
        <w:rPr>
          <w:color w:val="000000"/>
        </w:rPr>
        <w:t xml:space="preserve"> обучающихся.</w:t>
      </w:r>
    </w:p>
    <w:p w:rsidR="00A04710" w:rsidRDefault="00A04710" w:rsidP="00A04710">
      <w:pPr>
        <w:shd w:val="clear" w:color="auto" w:fill="FFFFFF"/>
        <w:spacing w:after="87"/>
        <w:jc w:val="both"/>
        <w:rPr>
          <w:color w:val="000000"/>
        </w:rPr>
      </w:pPr>
    </w:p>
    <w:p w:rsidR="00A04710" w:rsidRPr="00EB3C0D" w:rsidRDefault="00A04710" w:rsidP="00A04710">
      <w:pPr>
        <w:ind w:firstLine="709"/>
        <w:jc w:val="both"/>
        <w:rPr>
          <w:b/>
        </w:rPr>
      </w:pPr>
      <w:r>
        <w:rPr>
          <w:b/>
        </w:rPr>
        <w:t>Алгебра, 7а класс</w:t>
      </w:r>
    </w:p>
    <w:tbl>
      <w:tblPr>
        <w:tblStyle w:val="ab"/>
        <w:tblW w:w="89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0"/>
        <w:gridCol w:w="1656"/>
        <w:gridCol w:w="759"/>
        <w:gridCol w:w="1557"/>
        <w:gridCol w:w="489"/>
        <w:gridCol w:w="536"/>
        <w:gridCol w:w="508"/>
        <w:gridCol w:w="520"/>
        <w:gridCol w:w="754"/>
        <w:gridCol w:w="754"/>
        <w:gridCol w:w="942"/>
      </w:tblGrid>
      <w:tr w:rsidR="00A04710" w:rsidTr="00A04710">
        <w:trPr>
          <w:trHeight w:val="369"/>
        </w:trPr>
        <w:tc>
          <w:tcPr>
            <w:tcW w:w="480" w:type="dxa"/>
            <w:vMerge w:val="restart"/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656" w:type="dxa"/>
            <w:vMerge w:val="restart"/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  <w:tc>
          <w:tcPr>
            <w:tcW w:w="759" w:type="dxa"/>
            <w:vMerge w:val="restart"/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57" w:type="dxa"/>
            <w:vMerge w:val="restart"/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53" w:type="dxa"/>
            <w:gridSpan w:val="4"/>
            <w:tcBorders>
              <w:bottom w:val="single" w:sz="4" w:space="0" w:color="auto"/>
            </w:tcBorders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54" w:type="dxa"/>
            <w:vMerge w:val="restart"/>
          </w:tcPr>
          <w:p w:rsidR="00A04710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</w:tcBorders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Степ </w:t>
            </w:r>
            <w:proofErr w:type="spellStart"/>
            <w:r>
              <w:rPr>
                <w:b/>
                <w:bCs/>
              </w:rPr>
              <w:t>обуч</w:t>
            </w:r>
            <w:proofErr w:type="spellEnd"/>
          </w:p>
        </w:tc>
      </w:tr>
      <w:tr w:rsidR="00A04710" w:rsidTr="00A04710">
        <w:trPr>
          <w:trHeight w:val="477"/>
        </w:trPr>
        <w:tc>
          <w:tcPr>
            <w:tcW w:w="480" w:type="dxa"/>
            <w:vMerge/>
          </w:tcPr>
          <w:p w:rsidR="00A04710" w:rsidRDefault="00A04710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  <w:vMerge/>
          </w:tcPr>
          <w:p w:rsidR="00A04710" w:rsidRDefault="00A04710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vMerge/>
          </w:tcPr>
          <w:p w:rsidR="00A04710" w:rsidRDefault="00A04710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vMerge/>
          </w:tcPr>
          <w:p w:rsidR="00A04710" w:rsidRDefault="00A04710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top w:val="single" w:sz="4" w:space="0" w:color="auto"/>
              <w:right w:val="single" w:sz="4" w:space="0" w:color="auto"/>
            </w:tcBorders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  <w:vMerge/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754" w:type="dxa"/>
            <w:vMerge/>
            <w:tcBorders>
              <w:right w:val="single" w:sz="4" w:space="0" w:color="auto"/>
            </w:tcBorders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04710" w:rsidRPr="00512331" w:rsidRDefault="00A04710" w:rsidP="005B2614">
            <w:pPr>
              <w:jc w:val="center"/>
              <w:rPr>
                <w:b/>
                <w:bCs/>
              </w:rPr>
            </w:pPr>
          </w:p>
        </w:tc>
      </w:tr>
      <w:tr w:rsidR="00A04710" w:rsidTr="00A04710">
        <w:trPr>
          <w:trHeight w:val="568"/>
        </w:trPr>
        <w:tc>
          <w:tcPr>
            <w:tcW w:w="480" w:type="dxa"/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6" w:type="dxa"/>
          </w:tcPr>
          <w:p w:rsidR="00A04710" w:rsidRDefault="00A04710" w:rsidP="005B26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Делеева</w:t>
            </w:r>
            <w:proofErr w:type="spellEnd"/>
            <w:r>
              <w:rPr>
                <w:bCs/>
              </w:rPr>
              <w:t xml:space="preserve"> В.С.</w:t>
            </w:r>
          </w:p>
        </w:tc>
        <w:tc>
          <w:tcPr>
            <w:tcW w:w="759" w:type="dxa"/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7а</w:t>
            </w:r>
          </w:p>
        </w:tc>
        <w:tc>
          <w:tcPr>
            <w:tcW w:w="1557" w:type="dxa"/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24/20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54" w:type="dxa"/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A04710" w:rsidTr="00A04710">
        <w:trPr>
          <w:trHeight w:val="568"/>
        </w:trPr>
        <w:tc>
          <w:tcPr>
            <w:tcW w:w="480" w:type="dxa"/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</w:tcPr>
          <w:p w:rsidR="00A04710" w:rsidRDefault="00A04710" w:rsidP="005B26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Делеева</w:t>
            </w:r>
            <w:proofErr w:type="spellEnd"/>
            <w:r>
              <w:rPr>
                <w:bCs/>
              </w:rPr>
              <w:t xml:space="preserve"> В.С.</w:t>
            </w:r>
          </w:p>
        </w:tc>
        <w:tc>
          <w:tcPr>
            <w:tcW w:w="759" w:type="dxa"/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7а</w:t>
            </w:r>
          </w:p>
        </w:tc>
        <w:tc>
          <w:tcPr>
            <w:tcW w:w="1557" w:type="dxa"/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24/21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54" w:type="dxa"/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A04710" w:rsidRDefault="00A04710" w:rsidP="005B2614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</w:tbl>
    <w:p w:rsidR="00A04710" w:rsidRDefault="00A04710" w:rsidP="00A04710">
      <w:pPr>
        <w:ind w:firstLine="709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37209FF" wp14:editId="28F66729">
            <wp:extent cx="4019550" cy="18478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145D" w:rsidRPr="00A04710" w:rsidRDefault="00A04710" w:rsidP="00A04710">
      <w:pPr>
        <w:shd w:val="clear" w:color="auto" w:fill="FFFFFF"/>
        <w:spacing w:after="87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:rsidR="00A04710" w:rsidRPr="00264E5D" w:rsidRDefault="00A04710" w:rsidP="00A04710">
      <w:pPr>
        <w:ind w:firstLine="709"/>
        <w:jc w:val="both"/>
      </w:pPr>
      <w:r w:rsidRPr="00A04710">
        <w:rPr>
          <w:b/>
          <w:color w:val="000000"/>
        </w:rPr>
        <w:t xml:space="preserve">     Вывод: </w:t>
      </w:r>
      <w:r>
        <w:rPr>
          <w:b/>
          <w:color w:val="000000"/>
        </w:rPr>
        <w:t xml:space="preserve"> </w:t>
      </w:r>
      <w:r w:rsidRPr="00A04710">
        <w:rPr>
          <w:color w:val="000000"/>
        </w:rPr>
        <w:t>В 7 «а»</w:t>
      </w:r>
      <w:r>
        <w:rPr>
          <w:color w:val="000000"/>
        </w:rPr>
        <w:t xml:space="preserve"> классе наблюдается положительная динамика качества знаний обучающихся. </w:t>
      </w:r>
      <w:r w:rsidRPr="00264E5D">
        <w:t xml:space="preserve">По сравнению с входным мониторингом качество знаний выше на 13%, а уровень </w:t>
      </w:r>
      <w:proofErr w:type="spellStart"/>
      <w:r w:rsidRPr="00264E5D">
        <w:t>обученности</w:t>
      </w:r>
      <w:proofErr w:type="spellEnd"/>
      <w:r w:rsidRPr="00264E5D">
        <w:t xml:space="preserve"> </w:t>
      </w:r>
      <w:r>
        <w:t xml:space="preserve"> повысился </w:t>
      </w:r>
      <w:r w:rsidRPr="00264E5D">
        <w:t xml:space="preserve">на 11%. </w:t>
      </w:r>
    </w:p>
    <w:p w:rsidR="00D9145D" w:rsidRPr="00383A77" w:rsidRDefault="00D9145D" w:rsidP="00A04710">
      <w:pPr>
        <w:shd w:val="clear" w:color="auto" w:fill="FFFFFF"/>
        <w:spacing w:after="87"/>
        <w:jc w:val="both"/>
        <w:rPr>
          <w:b/>
          <w:color w:val="000000"/>
        </w:rPr>
      </w:pPr>
    </w:p>
    <w:p w:rsidR="00C90817" w:rsidRDefault="00C90817" w:rsidP="00C90817">
      <w:pPr>
        <w:ind w:firstLine="709"/>
        <w:jc w:val="both"/>
        <w:rPr>
          <w:b/>
        </w:rPr>
      </w:pPr>
      <w:r>
        <w:rPr>
          <w:b/>
        </w:rPr>
        <w:t>Алгебра, 8б класс</w:t>
      </w:r>
    </w:p>
    <w:p w:rsidR="00C90817" w:rsidRPr="00D122A8" w:rsidRDefault="00C90817" w:rsidP="00C90817">
      <w:pPr>
        <w:ind w:firstLine="709"/>
        <w:jc w:val="both"/>
        <w:rPr>
          <w:b/>
        </w:rPr>
      </w:pPr>
      <w:r w:rsidRPr="009D74F1">
        <w:t>Контрольная работа состояла</w:t>
      </w:r>
      <w:r>
        <w:t xml:space="preserve"> из 5</w:t>
      </w:r>
      <w:r w:rsidRPr="009D74F1">
        <w:t xml:space="preserve"> заданий.</w:t>
      </w:r>
      <w:r>
        <w:rPr>
          <w:b/>
        </w:rPr>
        <w:t xml:space="preserve"> </w:t>
      </w:r>
      <w:r>
        <w:t>Она включала в себя</w:t>
      </w:r>
      <w:r w:rsidRPr="009D74F1">
        <w:t xml:space="preserve">: решение </w:t>
      </w:r>
      <w:r>
        <w:t>линейного уравнения</w:t>
      </w:r>
      <w:r w:rsidRPr="009D74F1">
        <w:t>, упрощение выражений</w:t>
      </w:r>
      <w:r>
        <w:t xml:space="preserve"> с помощью формул сокращенного умножения</w:t>
      </w:r>
      <w:r w:rsidRPr="009D74F1">
        <w:t xml:space="preserve">, </w:t>
      </w:r>
      <w:r>
        <w:t>сокращение дробей, сложение и вычитание рациональных дробей.</w:t>
      </w:r>
    </w:p>
    <w:p w:rsidR="00C90817" w:rsidRPr="00512331" w:rsidRDefault="00C90817" w:rsidP="00C90817">
      <w:pPr>
        <w:ind w:firstLine="709"/>
        <w:jc w:val="both"/>
        <w:rPr>
          <w:bCs/>
        </w:rPr>
      </w:pPr>
      <w:r w:rsidRPr="00512331">
        <w:rPr>
          <w:bCs/>
        </w:rPr>
        <w:t>Р</w:t>
      </w:r>
      <w:r>
        <w:rPr>
          <w:bCs/>
        </w:rPr>
        <w:t>езультаты контрольной работы в 8б классе</w:t>
      </w:r>
    </w:p>
    <w:tbl>
      <w:tblPr>
        <w:tblStyle w:val="ab"/>
        <w:tblW w:w="872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7"/>
        <w:gridCol w:w="1474"/>
        <w:gridCol w:w="755"/>
        <w:gridCol w:w="1547"/>
        <w:gridCol w:w="486"/>
        <w:gridCol w:w="533"/>
        <w:gridCol w:w="505"/>
        <w:gridCol w:w="516"/>
        <w:gridCol w:w="749"/>
        <w:gridCol w:w="749"/>
        <w:gridCol w:w="936"/>
      </w:tblGrid>
      <w:tr w:rsidR="00C90817" w:rsidTr="00C90817">
        <w:trPr>
          <w:trHeight w:val="376"/>
        </w:trPr>
        <w:tc>
          <w:tcPr>
            <w:tcW w:w="477" w:type="dxa"/>
            <w:vMerge w:val="restart"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474" w:type="dxa"/>
            <w:vMerge w:val="restart"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  <w:tc>
          <w:tcPr>
            <w:tcW w:w="755" w:type="dxa"/>
            <w:vMerge w:val="restart"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47" w:type="dxa"/>
            <w:vMerge w:val="restart"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49" w:type="dxa"/>
            <w:vMerge w:val="restart"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49" w:type="dxa"/>
            <w:vMerge w:val="restart"/>
            <w:tcBorders>
              <w:righ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Степ </w:t>
            </w:r>
            <w:proofErr w:type="spellStart"/>
            <w:r>
              <w:rPr>
                <w:b/>
                <w:bCs/>
              </w:rPr>
              <w:t>обуч</w:t>
            </w:r>
            <w:proofErr w:type="spellEnd"/>
          </w:p>
        </w:tc>
      </w:tr>
      <w:tr w:rsidR="00C90817" w:rsidTr="00C90817">
        <w:trPr>
          <w:trHeight w:val="486"/>
        </w:trPr>
        <w:tc>
          <w:tcPr>
            <w:tcW w:w="477" w:type="dxa"/>
            <w:vMerge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vMerge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vMerge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" w:type="dxa"/>
            <w:vMerge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749" w:type="dxa"/>
            <w:vMerge/>
            <w:tcBorders>
              <w:righ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</w:p>
        </w:tc>
      </w:tr>
      <w:tr w:rsidR="00C90817" w:rsidTr="00C90817">
        <w:trPr>
          <w:trHeight w:val="579"/>
        </w:trPr>
        <w:tc>
          <w:tcPr>
            <w:tcW w:w="477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74" w:type="dxa"/>
          </w:tcPr>
          <w:p w:rsidR="00C90817" w:rsidRDefault="00C90817" w:rsidP="005B26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Пересадин</w:t>
            </w:r>
            <w:proofErr w:type="spellEnd"/>
            <w:r>
              <w:rPr>
                <w:bCs/>
              </w:rPr>
              <w:t xml:space="preserve"> С.П.</w:t>
            </w:r>
          </w:p>
        </w:tc>
        <w:tc>
          <w:tcPr>
            <w:tcW w:w="755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8б</w:t>
            </w:r>
          </w:p>
        </w:tc>
        <w:tc>
          <w:tcPr>
            <w:tcW w:w="1547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24/22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9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  <w:tr w:rsidR="00C90817" w:rsidTr="00C90817">
        <w:trPr>
          <w:trHeight w:val="579"/>
        </w:trPr>
        <w:tc>
          <w:tcPr>
            <w:tcW w:w="477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74" w:type="dxa"/>
          </w:tcPr>
          <w:p w:rsidR="00C90817" w:rsidRDefault="00C90817" w:rsidP="005B26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Пересадин</w:t>
            </w:r>
            <w:proofErr w:type="spellEnd"/>
            <w:r>
              <w:rPr>
                <w:bCs/>
              </w:rPr>
              <w:t xml:space="preserve"> С.П.</w:t>
            </w:r>
          </w:p>
        </w:tc>
        <w:tc>
          <w:tcPr>
            <w:tcW w:w="755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8б</w:t>
            </w:r>
          </w:p>
        </w:tc>
        <w:tc>
          <w:tcPr>
            <w:tcW w:w="1547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24/22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9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</w:tbl>
    <w:p w:rsidR="00C90817" w:rsidRDefault="00C90817" w:rsidP="00C90817">
      <w:pPr>
        <w:ind w:firstLine="709"/>
        <w:jc w:val="both"/>
      </w:pPr>
    </w:p>
    <w:p w:rsidR="00C90817" w:rsidRPr="00C90817" w:rsidRDefault="00C90817" w:rsidP="00A04710">
      <w:pPr>
        <w:shd w:val="clear" w:color="auto" w:fill="FFFFFF"/>
        <w:spacing w:after="87"/>
        <w:jc w:val="both"/>
        <w:rPr>
          <w:b/>
          <w:color w:val="000000"/>
          <w:lang w:val="en-US"/>
        </w:rPr>
      </w:pPr>
    </w:p>
    <w:p w:rsidR="00D9145D" w:rsidRDefault="00C90817" w:rsidP="00C90817">
      <w:pPr>
        <w:shd w:val="clear" w:color="auto" w:fill="FFFFFF"/>
        <w:spacing w:after="87"/>
        <w:ind w:left="1134" w:hanging="1134"/>
        <w:rPr>
          <w:color w:val="000000"/>
        </w:rPr>
      </w:pPr>
      <w:r>
        <w:rPr>
          <w:b/>
          <w:bCs/>
          <w:noProof/>
        </w:rPr>
        <w:drawing>
          <wp:inline distT="0" distB="0" distL="0" distR="0" wp14:anchorId="0CA80D06" wp14:editId="26085BA6">
            <wp:extent cx="5440680" cy="19964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145D" w:rsidRDefault="00D9145D" w:rsidP="00B802CF">
      <w:pPr>
        <w:shd w:val="clear" w:color="auto" w:fill="FFFFFF"/>
        <w:spacing w:after="87"/>
        <w:rPr>
          <w:color w:val="000000"/>
        </w:rPr>
      </w:pPr>
    </w:p>
    <w:p w:rsidR="00D9145D" w:rsidRDefault="00C90817" w:rsidP="00C90817">
      <w:pPr>
        <w:shd w:val="clear" w:color="auto" w:fill="FFFFFF"/>
        <w:spacing w:after="87"/>
        <w:jc w:val="both"/>
        <w:rPr>
          <w:color w:val="000000"/>
        </w:rPr>
      </w:pPr>
      <w:r w:rsidRPr="00C90817">
        <w:rPr>
          <w:color w:val="000000"/>
        </w:rPr>
        <w:t xml:space="preserve">   </w:t>
      </w:r>
      <w:r w:rsidRPr="00C90817">
        <w:rPr>
          <w:b/>
          <w:color w:val="000000"/>
        </w:rPr>
        <w:t>Вывод:</w:t>
      </w:r>
      <w:r>
        <w:rPr>
          <w:b/>
          <w:color w:val="000000"/>
        </w:rPr>
        <w:t xml:space="preserve"> </w:t>
      </w:r>
      <w:proofErr w:type="gramStart"/>
      <w:r w:rsidRPr="00C90817">
        <w:rPr>
          <w:color w:val="000000"/>
        </w:rPr>
        <w:t xml:space="preserve">Из диаграммы видно, </w:t>
      </w:r>
      <w:r>
        <w:rPr>
          <w:color w:val="000000"/>
        </w:rPr>
        <w:t xml:space="preserve">что по сравнению с входным мониторингом обучающиеся 8 «б» класса значительно повысили качество знаний – на 23%, уровень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остался на прежнем уровне – 95%. Такое резкое повышение качества знаний может быть обусловлено тем, что с обучающимися, показавшими низкие результаты на входном мониторинге, была проведена целенаправленная работа по устранению пробелов.</w:t>
      </w:r>
      <w:proofErr w:type="gramEnd"/>
      <w:r>
        <w:rPr>
          <w:color w:val="000000"/>
        </w:rPr>
        <w:t xml:space="preserve"> Учащиеся хорошо усвоили темы и успешно написали контрольную работу на промежуточном мониторинге. </w:t>
      </w:r>
    </w:p>
    <w:p w:rsidR="00C90817" w:rsidRPr="001550AF" w:rsidRDefault="00C90817" w:rsidP="00C90817">
      <w:pPr>
        <w:ind w:firstLine="709"/>
        <w:jc w:val="both"/>
        <w:rPr>
          <w:b/>
          <w:bCs/>
        </w:rPr>
      </w:pPr>
      <w:r>
        <w:rPr>
          <w:b/>
          <w:bCs/>
        </w:rPr>
        <w:t>Алгебра</w:t>
      </w:r>
      <w:r w:rsidRPr="001550AF">
        <w:rPr>
          <w:b/>
          <w:bCs/>
        </w:rPr>
        <w:t>, 9</w:t>
      </w:r>
      <w:r>
        <w:rPr>
          <w:b/>
          <w:bCs/>
        </w:rPr>
        <w:t>б</w:t>
      </w:r>
      <w:r w:rsidRPr="001550AF">
        <w:rPr>
          <w:b/>
          <w:bCs/>
        </w:rPr>
        <w:t xml:space="preserve"> класс</w:t>
      </w:r>
    </w:p>
    <w:p w:rsidR="00C90817" w:rsidRDefault="00C90817" w:rsidP="00C90817">
      <w:pPr>
        <w:ind w:firstLine="709"/>
        <w:jc w:val="both"/>
        <w:rPr>
          <w:bCs/>
        </w:rPr>
      </w:pPr>
      <w:r w:rsidRPr="00512331">
        <w:rPr>
          <w:bCs/>
        </w:rPr>
        <w:t>Р</w:t>
      </w:r>
      <w:r>
        <w:rPr>
          <w:bCs/>
        </w:rPr>
        <w:t>езультаты контрольной работы в 9б классе</w:t>
      </w:r>
    </w:p>
    <w:p w:rsidR="00C90817" w:rsidRDefault="00C90817" w:rsidP="00C90817">
      <w:pPr>
        <w:ind w:firstLine="709"/>
        <w:jc w:val="both"/>
        <w:rPr>
          <w:bCs/>
        </w:rPr>
      </w:pPr>
    </w:p>
    <w:p w:rsidR="00C90817" w:rsidRPr="00512331" w:rsidRDefault="00C90817" w:rsidP="00C90817">
      <w:pPr>
        <w:ind w:firstLine="709"/>
        <w:jc w:val="both"/>
        <w:rPr>
          <w:bCs/>
        </w:rPr>
      </w:pPr>
    </w:p>
    <w:tbl>
      <w:tblPr>
        <w:tblStyle w:val="ab"/>
        <w:tblW w:w="86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71"/>
        <w:gridCol w:w="1480"/>
        <w:gridCol w:w="745"/>
        <w:gridCol w:w="1528"/>
        <w:gridCol w:w="480"/>
        <w:gridCol w:w="527"/>
        <w:gridCol w:w="499"/>
        <w:gridCol w:w="510"/>
        <w:gridCol w:w="740"/>
        <w:gridCol w:w="740"/>
        <w:gridCol w:w="924"/>
      </w:tblGrid>
      <w:tr w:rsidR="00C90817" w:rsidTr="00C90817">
        <w:trPr>
          <w:trHeight w:val="372"/>
        </w:trPr>
        <w:tc>
          <w:tcPr>
            <w:tcW w:w="471" w:type="dxa"/>
            <w:vMerge w:val="restart"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480" w:type="dxa"/>
            <w:vMerge w:val="restart"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  <w:tc>
          <w:tcPr>
            <w:tcW w:w="745" w:type="dxa"/>
            <w:vMerge w:val="restart"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28" w:type="dxa"/>
            <w:vMerge w:val="restart"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40" w:type="dxa"/>
            <w:vMerge w:val="restart"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40" w:type="dxa"/>
            <w:vMerge w:val="restart"/>
            <w:tcBorders>
              <w:righ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Степ </w:t>
            </w:r>
            <w:proofErr w:type="spellStart"/>
            <w:r>
              <w:rPr>
                <w:b/>
                <w:bCs/>
              </w:rPr>
              <w:t>обуч</w:t>
            </w:r>
            <w:proofErr w:type="spellEnd"/>
          </w:p>
        </w:tc>
      </w:tr>
      <w:tr w:rsidR="00C90817" w:rsidTr="00C90817">
        <w:trPr>
          <w:trHeight w:val="480"/>
        </w:trPr>
        <w:tc>
          <w:tcPr>
            <w:tcW w:w="471" w:type="dxa"/>
            <w:vMerge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vMerge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  <w:vMerge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/>
          </w:tcPr>
          <w:p w:rsidR="00C90817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0" w:type="dxa"/>
            <w:vMerge/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vMerge/>
            <w:tcBorders>
              <w:righ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</w:tcPr>
          <w:p w:rsidR="00C90817" w:rsidRPr="00512331" w:rsidRDefault="00C90817" w:rsidP="005B2614">
            <w:pPr>
              <w:jc w:val="center"/>
              <w:rPr>
                <w:b/>
                <w:bCs/>
              </w:rPr>
            </w:pPr>
          </w:p>
        </w:tc>
      </w:tr>
      <w:tr w:rsidR="00C90817" w:rsidTr="00C90817">
        <w:trPr>
          <w:trHeight w:val="572"/>
        </w:trPr>
        <w:tc>
          <w:tcPr>
            <w:tcW w:w="471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80" w:type="dxa"/>
          </w:tcPr>
          <w:p w:rsidR="00C90817" w:rsidRDefault="00C90817" w:rsidP="005B26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Делеева</w:t>
            </w:r>
            <w:proofErr w:type="spellEnd"/>
            <w:r>
              <w:rPr>
                <w:bCs/>
              </w:rPr>
              <w:t xml:space="preserve"> В.С.</w:t>
            </w:r>
          </w:p>
        </w:tc>
        <w:tc>
          <w:tcPr>
            <w:tcW w:w="745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9б</w:t>
            </w:r>
          </w:p>
        </w:tc>
        <w:tc>
          <w:tcPr>
            <w:tcW w:w="1528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24/22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40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C90817" w:rsidTr="00C90817">
        <w:trPr>
          <w:trHeight w:val="572"/>
        </w:trPr>
        <w:tc>
          <w:tcPr>
            <w:tcW w:w="471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0" w:type="dxa"/>
          </w:tcPr>
          <w:p w:rsidR="00C90817" w:rsidRDefault="00C90817" w:rsidP="005B26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Делеева</w:t>
            </w:r>
            <w:proofErr w:type="spellEnd"/>
            <w:r>
              <w:rPr>
                <w:bCs/>
              </w:rPr>
              <w:t xml:space="preserve"> В.С.</w:t>
            </w:r>
          </w:p>
        </w:tc>
        <w:tc>
          <w:tcPr>
            <w:tcW w:w="745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9б</w:t>
            </w:r>
          </w:p>
        </w:tc>
        <w:tc>
          <w:tcPr>
            <w:tcW w:w="1528" w:type="dxa"/>
          </w:tcPr>
          <w:p w:rsidR="00C90817" w:rsidRDefault="00C90817" w:rsidP="005B2614">
            <w:pPr>
              <w:jc w:val="center"/>
              <w:rPr>
                <w:bCs/>
              </w:rPr>
            </w:pPr>
            <w:r>
              <w:rPr>
                <w:bCs/>
              </w:rPr>
              <w:t>24/22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C90817" w:rsidRPr="00170A81" w:rsidRDefault="00C90817" w:rsidP="005B2614">
            <w:r w:rsidRPr="00170A81">
              <w:t>0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C90817" w:rsidRPr="00170A81" w:rsidRDefault="00C90817" w:rsidP="005B2614">
            <w:r w:rsidRPr="00170A81">
              <w:t>7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C90817" w:rsidRPr="00170A81" w:rsidRDefault="00C90817" w:rsidP="005B2614">
            <w:r w:rsidRPr="00170A81">
              <w:t>13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90817" w:rsidRPr="00170A81" w:rsidRDefault="00C90817" w:rsidP="005B2614">
            <w:r w:rsidRPr="00170A81">
              <w:t>2</w:t>
            </w:r>
          </w:p>
        </w:tc>
        <w:tc>
          <w:tcPr>
            <w:tcW w:w="740" w:type="dxa"/>
          </w:tcPr>
          <w:p w:rsidR="00C90817" w:rsidRPr="00170A81" w:rsidRDefault="00C90817" w:rsidP="005B2614">
            <w:pPr>
              <w:jc w:val="center"/>
            </w:pPr>
            <w:r w:rsidRPr="00170A81">
              <w:t>3,2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C90817" w:rsidRPr="00170A81" w:rsidRDefault="00C90817" w:rsidP="005B2614">
            <w:pPr>
              <w:jc w:val="center"/>
            </w:pPr>
            <w:r w:rsidRPr="00170A81">
              <w:t>32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90817" w:rsidRPr="00170A81" w:rsidRDefault="00C90817" w:rsidP="005B2614">
            <w:pPr>
              <w:jc w:val="center"/>
            </w:pPr>
            <w:r w:rsidRPr="00170A81">
              <w:t>91</w:t>
            </w:r>
          </w:p>
        </w:tc>
      </w:tr>
    </w:tbl>
    <w:p w:rsidR="00C90817" w:rsidRPr="00C90817" w:rsidRDefault="00C90817" w:rsidP="00C90817">
      <w:pPr>
        <w:shd w:val="clear" w:color="auto" w:fill="FFFFFF"/>
        <w:spacing w:after="87"/>
        <w:jc w:val="both"/>
        <w:rPr>
          <w:color w:val="000000"/>
        </w:rPr>
      </w:pPr>
    </w:p>
    <w:p w:rsidR="00D9145D" w:rsidRDefault="00C90817" w:rsidP="00B802CF">
      <w:pPr>
        <w:shd w:val="clear" w:color="auto" w:fill="FFFFFF"/>
        <w:spacing w:after="87"/>
        <w:rPr>
          <w:color w:val="000000"/>
        </w:rPr>
      </w:pPr>
      <w:r>
        <w:rPr>
          <w:b/>
          <w:bCs/>
          <w:noProof/>
        </w:rPr>
        <w:drawing>
          <wp:inline distT="0" distB="0" distL="0" distR="0" wp14:anchorId="440EC0B4" wp14:editId="05038645">
            <wp:extent cx="5191125" cy="23050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33AAA" w:rsidRDefault="00533AAA" w:rsidP="00533AAA">
      <w:pPr>
        <w:ind w:firstLine="709"/>
        <w:jc w:val="both"/>
      </w:pPr>
      <w:r w:rsidRPr="00533AAA">
        <w:rPr>
          <w:b/>
          <w:color w:val="000000"/>
        </w:rPr>
        <w:t xml:space="preserve">     Вывод: </w:t>
      </w:r>
      <w:r w:rsidRPr="006B2958">
        <w:t>По сравнению с входным монито</w:t>
      </w:r>
      <w:r>
        <w:t>рингом качество знаний выше на 5</w:t>
      </w:r>
      <w:r w:rsidRPr="006B2958">
        <w:t>%</w:t>
      </w:r>
      <w:r>
        <w:t xml:space="preserve">, а уровень </w:t>
      </w:r>
      <w:proofErr w:type="spellStart"/>
      <w:r>
        <w:t>обученности</w:t>
      </w:r>
      <w:proofErr w:type="spellEnd"/>
      <w:r>
        <w:t xml:space="preserve"> на 19%. Так же отмечается и повышение уровня </w:t>
      </w:r>
      <w:proofErr w:type="spellStart"/>
      <w:r>
        <w:t>обученности</w:t>
      </w:r>
      <w:proofErr w:type="spellEnd"/>
      <w:r>
        <w:t xml:space="preserve"> в данном классе на 9 %.</w:t>
      </w:r>
    </w:p>
    <w:p w:rsidR="00533AAA" w:rsidRPr="00533AAA" w:rsidRDefault="00533AAA" w:rsidP="00B802CF">
      <w:pPr>
        <w:shd w:val="clear" w:color="auto" w:fill="FFFFFF"/>
        <w:spacing w:after="87"/>
        <w:rPr>
          <w:b/>
          <w:color w:val="000000"/>
        </w:rPr>
      </w:pPr>
    </w:p>
    <w:p w:rsidR="00533AAA" w:rsidRDefault="00533AAA" w:rsidP="00B802CF">
      <w:pPr>
        <w:shd w:val="clear" w:color="auto" w:fill="FFFFFF"/>
        <w:spacing w:after="87"/>
        <w:rPr>
          <w:color w:val="000000"/>
        </w:rPr>
      </w:pPr>
    </w:p>
    <w:p w:rsidR="00B802CF" w:rsidRPr="00C47AA6" w:rsidRDefault="00B802CF" w:rsidP="00B802CF">
      <w:pPr>
        <w:shd w:val="clear" w:color="auto" w:fill="FFFFFF"/>
        <w:spacing w:after="87"/>
        <w:jc w:val="center"/>
        <w:rPr>
          <w:color w:val="000000"/>
        </w:rPr>
      </w:pPr>
      <w:r w:rsidRPr="00C47AA6">
        <w:rPr>
          <w:b/>
          <w:bCs/>
          <w:i/>
          <w:iCs/>
          <w:color w:val="000000"/>
        </w:rPr>
        <w:t xml:space="preserve">Результаты </w:t>
      </w:r>
      <w:r w:rsidR="00D821D5">
        <w:rPr>
          <w:b/>
          <w:bCs/>
          <w:i/>
          <w:iCs/>
          <w:color w:val="000000"/>
        </w:rPr>
        <w:t xml:space="preserve">промежуточного мониторинга </w:t>
      </w:r>
      <w:r w:rsidRPr="00C47AA6">
        <w:rPr>
          <w:b/>
          <w:bCs/>
          <w:i/>
          <w:iCs/>
          <w:color w:val="000000"/>
        </w:rPr>
        <w:t xml:space="preserve"> по русскому языку</w:t>
      </w:r>
    </w:p>
    <w:tbl>
      <w:tblPr>
        <w:tblW w:w="1013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993"/>
        <w:gridCol w:w="822"/>
        <w:gridCol w:w="879"/>
        <w:gridCol w:w="520"/>
        <w:gridCol w:w="567"/>
        <w:gridCol w:w="567"/>
        <w:gridCol w:w="567"/>
        <w:gridCol w:w="851"/>
        <w:gridCol w:w="1134"/>
        <w:gridCol w:w="850"/>
      </w:tblGrid>
      <w:tr w:rsidR="00EB7A01" w:rsidRPr="00C47AA6" w:rsidTr="00E86D6B"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</w:p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</w:p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color w:val="000000"/>
              </w:rPr>
              <w:t>ФИО учителя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47AA6">
              <w:rPr>
                <w:color w:val="000000"/>
              </w:rPr>
              <w:t>ласс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136FA4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>По списку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136FA4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>Писали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color w:val="000000"/>
              </w:rPr>
              <w:t>Оценка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86D6B" w:rsidP="00136FA4">
            <w:pPr>
              <w:spacing w:after="8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>-во</w:t>
            </w:r>
          </w:p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color w:val="000000"/>
              </w:rPr>
              <w:t>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E86D6B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  <w:proofErr w:type="spellStart"/>
            <w:r w:rsidR="00E86D6B">
              <w:rPr>
                <w:color w:val="000000"/>
              </w:rPr>
              <w:t>обуч-ти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86D6B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Ср.</w:t>
            </w:r>
            <w:r w:rsidR="00EB7A01" w:rsidRPr="00C47AA6">
              <w:rPr>
                <w:color w:val="000000"/>
              </w:rPr>
              <w:t xml:space="preserve"> балл</w:t>
            </w:r>
          </w:p>
        </w:tc>
      </w:tr>
      <w:tr w:rsidR="00EB7A01" w:rsidRPr="00C47AA6" w:rsidTr="00E86D6B">
        <w:trPr>
          <w:trHeight w:val="732"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7A01" w:rsidRPr="00C47AA6" w:rsidRDefault="00EB7A01" w:rsidP="00136FA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7A01" w:rsidRPr="00C47AA6" w:rsidRDefault="00EB7A01" w:rsidP="00136FA4">
            <w:pPr>
              <w:rPr>
                <w:color w:val="000000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7A01" w:rsidRPr="00C47AA6" w:rsidRDefault="00EB7A01" w:rsidP="00136FA4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7A01" w:rsidRPr="00C47AA6" w:rsidRDefault="00EB7A01" w:rsidP="00136FA4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</w:p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</w:p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</w:p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</w:p>
          <w:p w:rsidR="00EB7A01" w:rsidRPr="00C47AA6" w:rsidRDefault="00EB7A01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7A01" w:rsidRPr="00C47AA6" w:rsidRDefault="00EB7A01" w:rsidP="00136F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7A01" w:rsidRPr="00C47AA6" w:rsidRDefault="00EB7A01" w:rsidP="00136FA4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A01" w:rsidRPr="00C47AA6" w:rsidRDefault="00EB7A01" w:rsidP="00136FA4">
            <w:pPr>
              <w:rPr>
                <w:color w:val="000000"/>
              </w:rPr>
            </w:pPr>
          </w:p>
        </w:tc>
      </w:tr>
      <w:tr w:rsidR="00481878" w:rsidRPr="00C47AA6" w:rsidTr="00E86D6B">
        <w:trPr>
          <w:trHeight w:val="248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roofErr w:type="spellStart"/>
            <w:r>
              <w:t>Абушинова</w:t>
            </w:r>
            <w:proofErr w:type="spellEnd"/>
            <w:r>
              <w:t xml:space="preserve"> Т.А.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 w:rsidRPr="007D1D1B">
              <w:t>5 «б»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C47AA6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78" w:rsidRPr="00C47AA6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481878" w:rsidRPr="00C47AA6" w:rsidTr="00E86D6B">
        <w:trPr>
          <w:trHeight w:val="228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r>
              <w:t>Кожевникова М.Ю.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 w:rsidRPr="007D1D1B">
              <w:t>6 «а»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17</w:t>
            </w:r>
          </w:p>
          <w:p w:rsidR="00481878" w:rsidRPr="007D1D1B" w:rsidRDefault="00481878" w:rsidP="00481878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27%</w:t>
            </w:r>
          </w:p>
          <w:p w:rsidR="00481878" w:rsidRPr="007D1D1B" w:rsidRDefault="00481878" w:rsidP="0048187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78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481878" w:rsidRPr="00C47AA6" w:rsidTr="00E86D6B">
        <w:trPr>
          <w:trHeight w:val="3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r>
              <w:t>Левина Т.В.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 w:rsidRPr="007D1D1B">
              <w:t>6 «б»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21</w:t>
            </w:r>
          </w:p>
          <w:p w:rsidR="00481878" w:rsidRPr="007D1D1B" w:rsidRDefault="00481878" w:rsidP="00481878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C47AA6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42%</w:t>
            </w:r>
          </w:p>
          <w:p w:rsidR="00481878" w:rsidRPr="007D1D1B" w:rsidRDefault="00481878" w:rsidP="0048187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78" w:rsidRPr="00C47AA6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481878" w:rsidRPr="00C47AA6" w:rsidTr="00E86D6B">
        <w:trPr>
          <w:trHeight w:val="366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r w:rsidRPr="007D1D1B">
              <w:t xml:space="preserve"> </w:t>
            </w:r>
            <w:r>
              <w:t>Левина Т.В.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7 «б</w:t>
            </w:r>
            <w:r w:rsidRPr="007D1D1B"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878" w:rsidRPr="00C47AA6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50%</w:t>
            </w:r>
          </w:p>
          <w:p w:rsidR="00481878" w:rsidRPr="007D1D1B" w:rsidRDefault="00481878" w:rsidP="0048187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78" w:rsidRPr="00C47AA6" w:rsidRDefault="00481878" w:rsidP="00481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52664">
              <w:rPr>
                <w:color w:val="000000"/>
              </w:rPr>
              <w:t>,0</w:t>
            </w:r>
          </w:p>
        </w:tc>
      </w:tr>
      <w:tr w:rsidR="00481878" w:rsidRPr="00C47AA6" w:rsidTr="00E86D6B">
        <w:trPr>
          <w:trHeight w:val="32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878" w:rsidRPr="007D1D1B" w:rsidRDefault="00481878" w:rsidP="00481878">
            <w:r w:rsidRPr="007D1D1B">
              <w:t xml:space="preserve"> Кожевникова М.Ю.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8 «а</w:t>
            </w:r>
            <w:r w:rsidRPr="007D1D1B"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878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25%</w:t>
            </w:r>
          </w:p>
          <w:p w:rsidR="00481878" w:rsidRPr="007D1D1B" w:rsidRDefault="00481878" w:rsidP="0048187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78" w:rsidRPr="00C47AA6" w:rsidRDefault="00481878" w:rsidP="00481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481878" w:rsidRPr="00C47AA6" w:rsidTr="00E86D6B">
        <w:trPr>
          <w:trHeight w:val="279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r>
              <w:t>Кожевникова М.Ю.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r w:rsidRPr="007D1D1B">
              <w:t>9 «а»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878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31%</w:t>
            </w:r>
          </w:p>
          <w:p w:rsidR="00481878" w:rsidRPr="007D1D1B" w:rsidRDefault="00481878" w:rsidP="0048187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78" w:rsidRDefault="00481878" w:rsidP="00481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481878" w:rsidRPr="00C47AA6" w:rsidTr="00E86D6B">
        <w:trPr>
          <w:trHeight w:val="279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r>
              <w:t>Кожевникова М.Ю.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r w:rsidRPr="007D1D1B">
              <w:t>9 «б»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878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Pr="007D1D1B" w:rsidRDefault="00481878" w:rsidP="0048187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>
            <w:pPr>
              <w:jc w:val="center"/>
            </w:pPr>
            <w:r>
              <w:t>31%</w:t>
            </w:r>
          </w:p>
          <w:p w:rsidR="00481878" w:rsidRPr="007D1D1B" w:rsidRDefault="00481878" w:rsidP="0048187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78" w:rsidRDefault="00481878" w:rsidP="00481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481878" w:rsidRPr="00C47AA6" w:rsidTr="00E86D6B">
        <w:trPr>
          <w:trHeight w:val="279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Default="00481878" w:rsidP="00481878">
            <w: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Pr="007D1D1B" w:rsidRDefault="00481878" w:rsidP="00481878"/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Default="00481878" w:rsidP="00481878">
            <w:pPr>
              <w:jc w:val="center"/>
            </w:pPr>
            <w:r>
              <w:t>136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878" w:rsidRDefault="00481878" w:rsidP="00481878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Default="00481878" w:rsidP="00481878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Default="00481878" w:rsidP="00481878">
            <w:pPr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Default="00481878" w:rsidP="00481878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1878" w:rsidRDefault="00481878" w:rsidP="00481878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Default="00B52664" w:rsidP="00481878">
            <w:pPr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1878" w:rsidRDefault="00B52664" w:rsidP="00481878">
            <w:pPr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78" w:rsidRDefault="00B52664" w:rsidP="00481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</w:tbl>
    <w:p w:rsidR="00B802CF" w:rsidRDefault="00B802CF" w:rsidP="00B802CF">
      <w:pPr>
        <w:shd w:val="clear" w:color="auto" w:fill="FFFFFF"/>
        <w:spacing w:after="87"/>
        <w:rPr>
          <w:color w:val="000000"/>
        </w:rPr>
      </w:pPr>
    </w:p>
    <w:p w:rsidR="00B52664" w:rsidRDefault="00B52664" w:rsidP="00B52664">
      <w:pPr>
        <w:shd w:val="clear" w:color="auto" w:fill="FFFFFF"/>
        <w:spacing w:after="87"/>
        <w:jc w:val="center"/>
        <w:rPr>
          <w:b/>
          <w:color w:val="000000"/>
        </w:rPr>
      </w:pPr>
      <w:r w:rsidRPr="00B52664">
        <w:rPr>
          <w:b/>
          <w:color w:val="000000"/>
        </w:rPr>
        <w:t xml:space="preserve">Сравнительная таблица качества знаний и уровня </w:t>
      </w:r>
      <w:proofErr w:type="spellStart"/>
      <w:r w:rsidRPr="00B52664">
        <w:rPr>
          <w:b/>
          <w:color w:val="000000"/>
        </w:rPr>
        <w:t>обученности</w:t>
      </w:r>
      <w:proofErr w:type="spellEnd"/>
      <w:r w:rsidRPr="00B52664">
        <w:rPr>
          <w:b/>
          <w:color w:val="000000"/>
        </w:rPr>
        <w:t xml:space="preserve"> в 5-9 классах </w:t>
      </w:r>
    </w:p>
    <w:p w:rsidR="00B52664" w:rsidRPr="00B52664" w:rsidRDefault="00B52664" w:rsidP="00B52664">
      <w:pPr>
        <w:shd w:val="clear" w:color="auto" w:fill="FFFFFF"/>
        <w:spacing w:after="87"/>
        <w:jc w:val="center"/>
        <w:rPr>
          <w:b/>
          <w:color w:val="000000"/>
        </w:rPr>
      </w:pPr>
      <w:r w:rsidRPr="00B52664">
        <w:rPr>
          <w:b/>
          <w:color w:val="000000"/>
        </w:rPr>
        <w:t>по русскому языку</w:t>
      </w:r>
    </w:p>
    <w:p w:rsidR="00B52664" w:rsidRDefault="00B52664" w:rsidP="00B802CF">
      <w:pPr>
        <w:shd w:val="clear" w:color="auto" w:fill="FFFFFF"/>
        <w:spacing w:after="87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7"/>
        <w:gridCol w:w="1439"/>
        <w:gridCol w:w="1504"/>
        <w:gridCol w:w="1428"/>
        <w:gridCol w:w="1504"/>
        <w:gridCol w:w="2729"/>
      </w:tblGrid>
      <w:tr w:rsidR="00B52664" w:rsidTr="00EB24AF">
        <w:tc>
          <w:tcPr>
            <w:tcW w:w="1427" w:type="dxa"/>
            <w:vMerge w:val="restart"/>
          </w:tcPr>
          <w:p w:rsidR="00B52664" w:rsidRDefault="00B52664" w:rsidP="00B5266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943" w:type="dxa"/>
            <w:gridSpan w:val="2"/>
          </w:tcPr>
          <w:p w:rsidR="00B52664" w:rsidRDefault="00B52664" w:rsidP="00B5266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Входной мониторинг</w:t>
            </w:r>
          </w:p>
        </w:tc>
        <w:tc>
          <w:tcPr>
            <w:tcW w:w="2932" w:type="dxa"/>
            <w:gridSpan w:val="2"/>
          </w:tcPr>
          <w:p w:rsidR="00B52664" w:rsidRDefault="00B52664" w:rsidP="00B5266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Промежуточный мониторинг</w:t>
            </w:r>
          </w:p>
        </w:tc>
        <w:tc>
          <w:tcPr>
            <w:tcW w:w="2729" w:type="dxa"/>
            <w:vMerge w:val="restart"/>
          </w:tcPr>
          <w:p w:rsidR="00B52664" w:rsidRDefault="00B52664" w:rsidP="00B5266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B52664" w:rsidTr="00EB24AF">
        <w:tc>
          <w:tcPr>
            <w:tcW w:w="1427" w:type="dxa"/>
            <w:vMerge/>
          </w:tcPr>
          <w:p w:rsidR="00B52664" w:rsidRDefault="00B52664" w:rsidP="00B802CF">
            <w:pPr>
              <w:spacing w:after="87"/>
              <w:rPr>
                <w:color w:val="000000"/>
              </w:rPr>
            </w:pPr>
          </w:p>
        </w:tc>
        <w:tc>
          <w:tcPr>
            <w:tcW w:w="1439" w:type="dxa"/>
          </w:tcPr>
          <w:p w:rsidR="00B52664" w:rsidRDefault="00B52664" w:rsidP="00B802CF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 xml:space="preserve">качество знаний </w:t>
            </w:r>
          </w:p>
        </w:tc>
        <w:tc>
          <w:tcPr>
            <w:tcW w:w="1504" w:type="dxa"/>
          </w:tcPr>
          <w:p w:rsidR="00B52664" w:rsidRDefault="00B52664" w:rsidP="00B802CF">
            <w:pPr>
              <w:spacing w:after="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обученность</w:t>
            </w:r>
            <w:proofErr w:type="spellEnd"/>
          </w:p>
        </w:tc>
        <w:tc>
          <w:tcPr>
            <w:tcW w:w="1428" w:type="dxa"/>
          </w:tcPr>
          <w:p w:rsidR="00B52664" w:rsidRDefault="00B52664" w:rsidP="00C5673A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 xml:space="preserve">качество знаний </w:t>
            </w:r>
          </w:p>
        </w:tc>
        <w:tc>
          <w:tcPr>
            <w:tcW w:w="1504" w:type="dxa"/>
          </w:tcPr>
          <w:p w:rsidR="00B52664" w:rsidRDefault="00B52664" w:rsidP="00C5673A">
            <w:pPr>
              <w:spacing w:after="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обученность</w:t>
            </w:r>
            <w:proofErr w:type="spellEnd"/>
          </w:p>
        </w:tc>
        <w:tc>
          <w:tcPr>
            <w:tcW w:w="2729" w:type="dxa"/>
            <w:vMerge/>
          </w:tcPr>
          <w:p w:rsidR="00B52664" w:rsidRDefault="00B52664" w:rsidP="00B52664">
            <w:pPr>
              <w:spacing w:after="87"/>
              <w:jc w:val="center"/>
              <w:rPr>
                <w:color w:val="000000"/>
              </w:rPr>
            </w:pPr>
          </w:p>
        </w:tc>
      </w:tr>
      <w:tr w:rsidR="00EB24AF" w:rsidTr="00EB24AF">
        <w:tc>
          <w:tcPr>
            <w:tcW w:w="1427" w:type="dxa"/>
          </w:tcPr>
          <w:p w:rsidR="00EB24AF" w:rsidRPr="007D1D1B" w:rsidRDefault="00EB24AF" w:rsidP="00EB24AF">
            <w:pPr>
              <w:jc w:val="center"/>
            </w:pPr>
            <w:r w:rsidRPr="007D1D1B">
              <w:t>5 «б»</w:t>
            </w:r>
          </w:p>
        </w:tc>
        <w:tc>
          <w:tcPr>
            <w:tcW w:w="1439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1504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1428" w:type="dxa"/>
          </w:tcPr>
          <w:p w:rsidR="00EB24AF" w:rsidRPr="007D1D1B" w:rsidRDefault="00EB24AF" w:rsidP="00EB24AF">
            <w:pPr>
              <w:jc w:val="center"/>
            </w:pPr>
            <w:r>
              <w:t>58%</w:t>
            </w:r>
          </w:p>
        </w:tc>
        <w:tc>
          <w:tcPr>
            <w:tcW w:w="1504" w:type="dxa"/>
          </w:tcPr>
          <w:p w:rsidR="00EB24AF" w:rsidRPr="007D1D1B" w:rsidRDefault="00EB24AF" w:rsidP="00EB24AF">
            <w:pPr>
              <w:jc w:val="center"/>
            </w:pPr>
            <w:r>
              <w:t>58%</w:t>
            </w:r>
          </w:p>
        </w:tc>
        <w:tc>
          <w:tcPr>
            <w:tcW w:w="2729" w:type="dxa"/>
          </w:tcPr>
          <w:p w:rsidR="00EB24AF" w:rsidRPr="007D1D1B" w:rsidRDefault="00EB24AF" w:rsidP="00EB24AF">
            <w:proofErr w:type="spellStart"/>
            <w:r>
              <w:t>Абушинова</w:t>
            </w:r>
            <w:proofErr w:type="spellEnd"/>
            <w:r>
              <w:t xml:space="preserve"> Т.А.</w:t>
            </w:r>
          </w:p>
        </w:tc>
      </w:tr>
      <w:tr w:rsidR="00EB24AF" w:rsidTr="00EB24AF">
        <w:tc>
          <w:tcPr>
            <w:tcW w:w="1427" w:type="dxa"/>
          </w:tcPr>
          <w:p w:rsidR="00EB24AF" w:rsidRPr="007D1D1B" w:rsidRDefault="00EB24AF" w:rsidP="00EB24AF">
            <w:pPr>
              <w:jc w:val="center"/>
            </w:pPr>
            <w:r w:rsidRPr="007D1D1B">
              <w:t>6 «а»</w:t>
            </w:r>
          </w:p>
        </w:tc>
        <w:tc>
          <w:tcPr>
            <w:tcW w:w="1439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1504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1428" w:type="dxa"/>
          </w:tcPr>
          <w:p w:rsidR="00EB24AF" w:rsidRPr="007D1D1B" w:rsidRDefault="00EB24AF" w:rsidP="00EB24AF">
            <w:pPr>
              <w:jc w:val="center"/>
            </w:pPr>
            <w:r>
              <w:t>36%</w:t>
            </w:r>
          </w:p>
        </w:tc>
        <w:tc>
          <w:tcPr>
            <w:tcW w:w="1504" w:type="dxa"/>
          </w:tcPr>
          <w:p w:rsidR="00EB24AF" w:rsidRPr="007D1D1B" w:rsidRDefault="00EB24AF" w:rsidP="00EB24AF">
            <w:pPr>
              <w:jc w:val="center"/>
            </w:pPr>
            <w:r>
              <w:t>27%</w:t>
            </w:r>
          </w:p>
          <w:p w:rsidR="00EB24AF" w:rsidRPr="007D1D1B" w:rsidRDefault="00EB24AF" w:rsidP="00EB24AF">
            <w:pPr>
              <w:jc w:val="center"/>
            </w:pPr>
          </w:p>
        </w:tc>
        <w:tc>
          <w:tcPr>
            <w:tcW w:w="2729" w:type="dxa"/>
          </w:tcPr>
          <w:p w:rsidR="00EB24AF" w:rsidRPr="007D1D1B" w:rsidRDefault="00EB24AF" w:rsidP="00EB24AF">
            <w:r>
              <w:t>Кожевникова М.Ю.</w:t>
            </w:r>
          </w:p>
        </w:tc>
      </w:tr>
      <w:tr w:rsidR="00EB24AF" w:rsidTr="00EB24AF">
        <w:tc>
          <w:tcPr>
            <w:tcW w:w="1427" w:type="dxa"/>
          </w:tcPr>
          <w:p w:rsidR="00EB24AF" w:rsidRPr="007D1D1B" w:rsidRDefault="00EB24AF" w:rsidP="00EB24AF">
            <w:pPr>
              <w:jc w:val="center"/>
            </w:pPr>
            <w:r w:rsidRPr="007D1D1B">
              <w:t>6 «б»</w:t>
            </w:r>
          </w:p>
        </w:tc>
        <w:tc>
          <w:tcPr>
            <w:tcW w:w="1439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504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428" w:type="dxa"/>
          </w:tcPr>
          <w:p w:rsidR="00EB24AF" w:rsidRPr="007D1D1B" w:rsidRDefault="00EB24AF" w:rsidP="00EB24AF">
            <w:pPr>
              <w:jc w:val="center"/>
            </w:pPr>
            <w:r>
              <w:t>36%</w:t>
            </w:r>
          </w:p>
        </w:tc>
        <w:tc>
          <w:tcPr>
            <w:tcW w:w="1504" w:type="dxa"/>
          </w:tcPr>
          <w:p w:rsidR="00EB24AF" w:rsidRPr="007D1D1B" w:rsidRDefault="00EB24AF" w:rsidP="00EB24AF">
            <w:pPr>
              <w:jc w:val="center"/>
            </w:pPr>
            <w:r>
              <w:t>42%</w:t>
            </w:r>
          </w:p>
          <w:p w:rsidR="00EB24AF" w:rsidRPr="007D1D1B" w:rsidRDefault="00EB24AF" w:rsidP="00EB24AF">
            <w:pPr>
              <w:jc w:val="center"/>
            </w:pPr>
          </w:p>
        </w:tc>
        <w:tc>
          <w:tcPr>
            <w:tcW w:w="2729" w:type="dxa"/>
          </w:tcPr>
          <w:p w:rsidR="00EB24AF" w:rsidRPr="007D1D1B" w:rsidRDefault="00EB24AF" w:rsidP="00EB24AF">
            <w:r>
              <w:t>Левина Т.В.</w:t>
            </w:r>
          </w:p>
        </w:tc>
      </w:tr>
      <w:tr w:rsidR="00EB24AF" w:rsidTr="00EB24AF">
        <w:tc>
          <w:tcPr>
            <w:tcW w:w="1427" w:type="dxa"/>
          </w:tcPr>
          <w:p w:rsidR="00EB24AF" w:rsidRPr="007D1D1B" w:rsidRDefault="00EB24AF" w:rsidP="00EB24AF">
            <w:pPr>
              <w:jc w:val="center"/>
            </w:pPr>
            <w:r>
              <w:t>7 «б</w:t>
            </w:r>
            <w:r w:rsidRPr="007D1D1B">
              <w:t>»</w:t>
            </w:r>
          </w:p>
        </w:tc>
        <w:tc>
          <w:tcPr>
            <w:tcW w:w="1439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1504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428" w:type="dxa"/>
          </w:tcPr>
          <w:p w:rsidR="00EB24AF" w:rsidRPr="007D1D1B" w:rsidRDefault="00EB24AF" w:rsidP="00EB24AF">
            <w:pPr>
              <w:jc w:val="center"/>
            </w:pPr>
            <w:r>
              <w:t>38%</w:t>
            </w:r>
          </w:p>
        </w:tc>
        <w:tc>
          <w:tcPr>
            <w:tcW w:w="1504" w:type="dxa"/>
          </w:tcPr>
          <w:p w:rsidR="00EB24AF" w:rsidRPr="007D1D1B" w:rsidRDefault="00EB24AF" w:rsidP="00EB24AF">
            <w:pPr>
              <w:jc w:val="center"/>
            </w:pPr>
            <w:r>
              <w:t>50%</w:t>
            </w:r>
          </w:p>
          <w:p w:rsidR="00EB24AF" w:rsidRPr="007D1D1B" w:rsidRDefault="00EB24AF" w:rsidP="00EB24AF">
            <w:pPr>
              <w:jc w:val="center"/>
            </w:pPr>
          </w:p>
        </w:tc>
        <w:tc>
          <w:tcPr>
            <w:tcW w:w="2729" w:type="dxa"/>
          </w:tcPr>
          <w:p w:rsidR="00EB24AF" w:rsidRPr="007D1D1B" w:rsidRDefault="00EB24AF" w:rsidP="00EB24AF">
            <w:r w:rsidRPr="007D1D1B">
              <w:t xml:space="preserve"> </w:t>
            </w:r>
            <w:r>
              <w:t>Левина Т.В.</w:t>
            </w:r>
          </w:p>
        </w:tc>
      </w:tr>
      <w:tr w:rsidR="00EB24AF" w:rsidTr="00EB24AF">
        <w:tc>
          <w:tcPr>
            <w:tcW w:w="1427" w:type="dxa"/>
          </w:tcPr>
          <w:p w:rsidR="00EB24AF" w:rsidRPr="007D1D1B" w:rsidRDefault="00EB24AF" w:rsidP="00EB24AF">
            <w:pPr>
              <w:jc w:val="center"/>
            </w:pPr>
            <w:r>
              <w:t>8 «а</w:t>
            </w:r>
            <w:r w:rsidRPr="007D1D1B">
              <w:t>»</w:t>
            </w:r>
          </w:p>
        </w:tc>
        <w:tc>
          <w:tcPr>
            <w:tcW w:w="1439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504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1428" w:type="dxa"/>
          </w:tcPr>
          <w:p w:rsidR="00EB24AF" w:rsidRPr="007D1D1B" w:rsidRDefault="00EB24AF" w:rsidP="00EB24AF">
            <w:pPr>
              <w:jc w:val="center"/>
            </w:pPr>
            <w:r>
              <w:t>44%</w:t>
            </w:r>
          </w:p>
        </w:tc>
        <w:tc>
          <w:tcPr>
            <w:tcW w:w="1504" w:type="dxa"/>
          </w:tcPr>
          <w:p w:rsidR="00EB24AF" w:rsidRPr="007D1D1B" w:rsidRDefault="00EB24AF" w:rsidP="00EB24AF">
            <w:pPr>
              <w:jc w:val="center"/>
            </w:pPr>
            <w:r>
              <w:t>25%</w:t>
            </w:r>
          </w:p>
          <w:p w:rsidR="00EB24AF" w:rsidRPr="007D1D1B" w:rsidRDefault="00EB24AF" w:rsidP="00EB24AF">
            <w:pPr>
              <w:jc w:val="center"/>
            </w:pPr>
          </w:p>
        </w:tc>
        <w:tc>
          <w:tcPr>
            <w:tcW w:w="2729" w:type="dxa"/>
          </w:tcPr>
          <w:p w:rsidR="00EB24AF" w:rsidRPr="007D1D1B" w:rsidRDefault="00EB24AF" w:rsidP="00EB24AF">
            <w:r w:rsidRPr="007D1D1B">
              <w:t xml:space="preserve"> Кожевникова М.Ю.</w:t>
            </w:r>
          </w:p>
        </w:tc>
      </w:tr>
      <w:tr w:rsidR="00EB24AF" w:rsidTr="00EB24AF">
        <w:tc>
          <w:tcPr>
            <w:tcW w:w="1427" w:type="dxa"/>
          </w:tcPr>
          <w:p w:rsidR="00EB24AF" w:rsidRPr="007D1D1B" w:rsidRDefault="00EB24AF" w:rsidP="00EB24AF">
            <w:pPr>
              <w:jc w:val="center"/>
            </w:pPr>
            <w:r w:rsidRPr="007D1D1B">
              <w:t>9 «а»</w:t>
            </w:r>
          </w:p>
        </w:tc>
        <w:tc>
          <w:tcPr>
            <w:tcW w:w="1439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504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1428" w:type="dxa"/>
          </w:tcPr>
          <w:p w:rsidR="00EB24AF" w:rsidRPr="007D1D1B" w:rsidRDefault="00EB24AF" w:rsidP="00EB24AF">
            <w:pPr>
              <w:jc w:val="center"/>
            </w:pPr>
            <w:r>
              <w:t>38%</w:t>
            </w:r>
          </w:p>
        </w:tc>
        <w:tc>
          <w:tcPr>
            <w:tcW w:w="1504" w:type="dxa"/>
          </w:tcPr>
          <w:p w:rsidR="00EB24AF" w:rsidRPr="007D1D1B" w:rsidRDefault="00EB24AF" w:rsidP="00EB24AF">
            <w:pPr>
              <w:jc w:val="center"/>
            </w:pPr>
            <w:r>
              <w:t>31%</w:t>
            </w:r>
          </w:p>
          <w:p w:rsidR="00EB24AF" w:rsidRPr="007D1D1B" w:rsidRDefault="00EB24AF" w:rsidP="00EB24AF"/>
        </w:tc>
        <w:tc>
          <w:tcPr>
            <w:tcW w:w="2729" w:type="dxa"/>
          </w:tcPr>
          <w:p w:rsidR="00EB24AF" w:rsidRPr="007D1D1B" w:rsidRDefault="00EB24AF" w:rsidP="00EB24AF">
            <w:r>
              <w:t>Кожевникова М.Ю.</w:t>
            </w:r>
          </w:p>
        </w:tc>
      </w:tr>
      <w:tr w:rsidR="00EB24AF" w:rsidTr="00EB24AF">
        <w:tc>
          <w:tcPr>
            <w:tcW w:w="1427" w:type="dxa"/>
          </w:tcPr>
          <w:p w:rsidR="00EB24AF" w:rsidRPr="007D1D1B" w:rsidRDefault="00EB24AF" w:rsidP="00EB24AF">
            <w:pPr>
              <w:jc w:val="center"/>
            </w:pPr>
            <w:r w:rsidRPr="007D1D1B">
              <w:t>9 «б»</w:t>
            </w:r>
          </w:p>
        </w:tc>
        <w:tc>
          <w:tcPr>
            <w:tcW w:w="1439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1504" w:type="dxa"/>
          </w:tcPr>
          <w:p w:rsidR="00EB24AF" w:rsidRDefault="00EB24AF" w:rsidP="00EB24AF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1428" w:type="dxa"/>
          </w:tcPr>
          <w:p w:rsidR="00EB24AF" w:rsidRPr="007D1D1B" w:rsidRDefault="00EB24AF" w:rsidP="00EB24AF">
            <w:pPr>
              <w:jc w:val="center"/>
            </w:pPr>
            <w:r>
              <w:t>44%</w:t>
            </w:r>
          </w:p>
        </w:tc>
        <w:tc>
          <w:tcPr>
            <w:tcW w:w="1504" w:type="dxa"/>
          </w:tcPr>
          <w:p w:rsidR="00EB24AF" w:rsidRPr="007D1D1B" w:rsidRDefault="00EB24AF" w:rsidP="00EB24AF">
            <w:pPr>
              <w:jc w:val="center"/>
            </w:pPr>
            <w:r>
              <w:t>31%</w:t>
            </w:r>
          </w:p>
          <w:p w:rsidR="00EB24AF" w:rsidRPr="007D1D1B" w:rsidRDefault="00EB24AF" w:rsidP="00EB24AF">
            <w:pPr>
              <w:jc w:val="center"/>
            </w:pPr>
          </w:p>
        </w:tc>
        <w:tc>
          <w:tcPr>
            <w:tcW w:w="2729" w:type="dxa"/>
          </w:tcPr>
          <w:p w:rsidR="00EB24AF" w:rsidRPr="007D1D1B" w:rsidRDefault="00EB24AF" w:rsidP="00EB24AF">
            <w:r>
              <w:t>Кожевникова М.Ю.</w:t>
            </w:r>
          </w:p>
        </w:tc>
      </w:tr>
    </w:tbl>
    <w:p w:rsidR="00B52664" w:rsidRDefault="00B52664" w:rsidP="00B802CF">
      <w:pPr>
        <w:shd w:val="clear" w:color="auto" w:fill="FFFFFF"/>
        <w:spacing w:after="87"/>
        <w:rPr>
          <w:color w:val="000000"/>
        </w:rPr>
      </w:pPr>
    </w:p>
    <w:p w:rsidR="00EB24AF" w:rsidRDefault="00EB24AF" w:rsidP="00B802CF">
      <w:pPr>
        <w:shd w:val="clear" w:color="auto" w:fill="FFFFFF"/>
        <w:spacing w:after="87"/>
        <w:jc w:val="both"/>
        <w:rPr>
          <w:b/>
          <w:color w:val="FF0000"/>
        </w:rPr>
      </w:pPr>
    </w:p>
    <w:p w:rsidR="00EB24AF" w:rsidRPr="00EB24AF" w:rsidRDefault="00EB24AF" w:rsidP="0086592B">
      <w:pPr>
        <w:shd w:val="clear" w:color="auto" w:fill="FFFFFF"/>
        <w:spacing w:after="87"/>
        <w:jc w:val="center"/>
        <w:rPr>
          <w:b/>
        </w:rPr>
      </w:pPr>
      <w:r w:rsidRPr="00EB24AF">
        <w:rPr>
          <w:b/>
        </w:rPr>
        <w:t>Сравнительная диаграмма качества знаний обучающихся 5-11 классов по русскому языку</w:t>
      </w:r>
    </w:p>
    <w:p w:rsidR="00EB24AF" w:rsidRDefault="00EB24AF" w:rsidP="00B802CF">
      <w:pPr>
        <w:shd w:val="clear" w:color="auto" w:fill="FFFFFF"/>
        <w:spacing w:after="87"/>
        <w:jc w:val="both"/>
        <w:rPr>
          <w:b/>
          <w:color w:val="FF0000"/>
        </w:rPr>
      </w:pPr>
    </w:p>
    <w:p w:rsidR="0086592B" w:rsidRDefault="00042687" w:rsidP="00B802CF">
      <w:pPr>
        <w:shd w:val="clear" w:color="auto" w:fill="FFFFFF"/>
        <w:spacing w:after="87"/>
        <w:jc w:val="both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0" w:name="_GoBack"/>
      <w:bookmarkEnd w:id="0"/>
    </w:p>
    <w:p w:rsidR="00EB24AF" w:rsidRDefault="00EB24AF" w:rsidP="00B802CF">
      <w:pPr>
        <w:shd w:val="clear" w:color="auto" w:fill="FFFFFF"/>
        <w:spacing w:after="87"/>
        <w:jc w:val="both"/>
        <w:rPr>
          <w:b/>
          <w:color w:val="FF0000"/>
        </w:rPr>
      </w:pPr>
    </w:p>
    <w:p w:rsidR="00B575E3" w:rsidRDefault="00B802CF" w:rsidP="00042687">
      <w:pPr>
        <w:shd w:val="clear" w:color="auto" w:fill="FFFFFF"/>
        <w:spacing w:after="87"/>
        <w:jc w:val="both"/>
        <w:rPr>
          <w:color w:val="000000" w:themeColor="text1"/>
        </w:rPr>
      </w:pPr>
      <w:r w:rsidRPr="00AE2EC0">
        <w:rPr>
          <w:b/>
          <w:color w:val="000000" w:themeColor="text1"/>
        </w:rPr>
        <w:t>Вывод:</w:t>
      </w:r>
      <w:r w:rsidRPr="00AE2EC0">
        <w:rPr>
          <w:color w:val="000000" w:themeColor="text1"/>
        </w:rPr>
        <w:t xml:space="preserve"> </w:t>
      </w:r>
      <w:proofErr w:type="gramStart"/>
      <w:r w:rsidR="00AE2EC0">
        <w:rPr>
          <w:color w:val="000000" w:themeColor="text1"/>
        </w:rPr>
        <w:t>Исходя из полученных данных можно сделать</w:t>
      </w:r>
      <w:proofErr w:type="gramEnd"/>
      <w:r w:rsidR="00AE2EC0">
        <w:rPr>
          <w:color w:val="000000" w:themeColor="text1"/>
        </w:rPr>
        <w:t xml:space="preserve"> вывод о том, что качество знаний по русскому  осталось на прежнем уровне в 5 «б» классе. </w:t>
      </w:r>
      <w:proofErr w:type="gramStart"/>
      <w:r w:rsidR="00AE2EC0">
        <w:rPr>
          <w:color w:val="000000" w:themeColor="text1"/>
        </w:rPr>
        <w:t xml:space="preserve">Значительно  повысилось качество знаний в 9 «б» </w:t>
      </w:r>
      <w:proofErr w:type="spellStart"/>
      <w:r w:rsidR="00AE2EC0">
        <w:rPr>
          <w:color w:val="000000" w:themeColor="text1"/>
        </w:rPr>
        <w:t>кл</w:t>
      </w:r>
      <w:proofErr w:type="spellEnd"/>
      <w:r w:rsidR="00AE2EC0">
        <w:rPr>
          <w:color w:val="000000" w:themeColor="text1"/>
        </w:rPr>
        <w:t>., на входном мониторинге было 18%, на промежуточном – 44 %. Это на 26% выше.</w:t>
      </w:r>
      <w:proofErr w:type="gramEnd"/>
      <w:r w:rsidR="00AE2EC0">
        <w:rPr>
          <w:color w:val="000000" w:themeColor="text1"/>
        </w:rPr>
        <w:t xml:space="preserve"> Такое резкое повышение качества знаний  объясняется тем, что  до проведения входного  </w:t>
      </w:r>
      <w:proofErr w:type="gramStart"/>
      <w:r w:rsidR="00AE2EC0">
        <w:rPr>
          <w:color w:val="000000" w:themeColor="text1"/>
        </w:rPr>
        <w:t>мониторинга</w:t>
      </w:r>
      <w:proofErr w:type="gramEnd"/>
      <w:r w:rsidR="00AE2EC0">
        <w:rPr>
          <w:color w:val="000000" w:themeColor="text1"/>
        </w:rPr>
        <w:t xml:space="preserve"> обучающиеся не успели повторить пройденный материал за прошлый год. В 9 классе школьники стали посещать дополнительные консультации, что и сказалось на </w:t>
      </w:r>
      <w:r w:rsidR="00AE2EC0">
        <w:rPr>
          <w:color w:val="000000" w:themeColor="text1"/>
        </w:rPr>
        <w:lastRenderedPageBreak/>
        <w:t>результате. В 9 «а» и в 6 «а» классе качество знаний незначительно уменьшилось, а в 6 «б» классе пони</w:t>
      </w:r>
      <w:r w:rsidR="00B575E3">
        <w:rPr>
          <w:color w:val="000000" w:themeColor="text1"/>
        </w:rPr>
        <w:t xml:space="preserve">зилось на 14%. Резкое снижение качества знаний объясняется снижением учебной мотивации в данном классе и требует особого подхода </w:t>
      </w:r>
      <w:proofErr w:type="gramStart"/>
      <w:r w:rsidR="00B575E3">
        <w:rPr>
          <w:color w:val="000000" w:themeColor="text1"/>
        </w:rPr>
        <w:t>к</w:t>
      </w:r>
      <w:proofErr w:type="gramEnd"/>
      <w:r w:rsidR="00B575E3">
        <w:rPr>
          <w:color w:val="000000" w:themeColor="text1"/>
        </w:rPr>
        <w:t xml:space="preserve"> обучающимся данного класса.</w:t>
      </w:r>
    </w:p>
    <w:p w:rsidR="00B575E3" w:rsidRPr="00380AB1" w:rsidRDefault="00B575E3" w:rsidP="00B575E3">
      <w:pPr>
        <w:jc w:val="both"/>
      </w:pPr>
      <w:r w:rsidRPr="00380AB1">
        <w:rPr>
          <w:b/>
        </w:rPr>
        <w:t>Рекомендации</w:t>
      </w:r>
      <w:r w:rsidRPr="00380AB1">
        <w:t>:</w:t>
      </w:r>
    </w:p>
    <w:p w:rsidR="00B575E3" w:rsidRPr="00380AB1" w:rsidRDefault="00B575E3" w:rsidP="00B575E3">
      <w:pPr>
        <w:jc w:val="both"/>
      </w:pPr>
    </w:p>
    <w:p w:rsidR="00B575E3" w:rsidRDefault="00B575E3" w:rsidP="00B575E3">
      <w:pPr>
        <w:jc w:val="both"/>
      </w:pPr>
      <w:r w:rsidRPr="00380AB1">
        <w:t>1.</w:t>
      </w:r>
      <w:r>
        <w:t>Учителям русского языка:</w:t>
      </w:r>
    </w:p>
    <w:p w:rsidR="00B575E3" w:rsidRPr="00380AB1" w:rsidRDefault="00B575E3" w:rsidP="00B575E3">
      <w:pPr>
        <w:jc w:val="both"/>
      </w:pPr>
      <w:r>
        <w:t>- у</w:t>
      </w:r>
      <w:r w:rsidRPr="00380AB1">
        <w:t>силить практическую направленность уроков по закреплению основных умений и навыков.</w:t>
      </w:r>
    </w:p>
    <w:p w:rsidR="00B575E3" w:rsidRPr="00380AB1" w:rsidRDefault="00B575E3" w:rsidP="00B575E3">
      <w:pPr>
        <w:jc w:val="both"/>
      </w:pPr>
      <w:r>
        <w:t>-</w:t>
      </w:r>
      <w:r w:rsidRPr="00380AB1">
        <w:t xml:space="preserve"> провести подробный анализ ошибок, допущенных при выполнении контрольной работы, проанализировать уровень выполнения каждого задания.</w:t>
      </w:r>
    </w:p>
    <w:p w:rsidR="00B575E3" w:rsidRPr="00380AB1" w:rsidRDefault="00B575E3" w:rsidP="00B575E3">
      <w:pPr>
        <w:jc w:val="both"/>
      </w:pPr>
      <w:r>
        <w:t>-с</w:t>
      </w:r>
      <w:r w:rsidRPr="00380AB1">
        <w:t>планировать работу по повторению учебного материала на начало учебного года с учетом наиболее часто повторяющихся ошибок.</w:t>
      </w:r>
    </w:p>
    <w:p w:rsidR="00B575E3" w:rsidRPr="00380AB1" w:rsidRDefault="00B575E3" w:rsidP="00B575E3">
      <w:pPr>
        <w:jc w:val="both"/>
      </w:pPr>
      <w:r>
        <w:t>-</w:t>
      </w:r>
      <w:r w:rsidRPr="00380AB1">
        <w:t>Систематически планировать задания различного характера для сильных и слабых учащихся. Применять дифференцированный метод обучения.</w:t>
      </w:r>
    </w:p>
    <w:p w:rsidR="00B575E3" w:rsidRDefault="00B575E3" w:rsidP="00B575E3">
      <w:pPr>
        <w:jc w:val="both"/>
      </w:pPr>
      <w:r>
        <w:t>-и</w:t>
      </w:r>
      <w:r w:rsidRPr="00380AB1">
        <w:t>спользовать современные методики и технологии для активизации познавательной деятельности учащихся.</w:t>
      </w:r>
    </w:p>
    <w:p w:rsidR="00B575E3" w:rsidRDefault="00B575E3" w:rsidP="00B575E3">
      <w:pPr>
        <w:jc w:val="both"/>
      </w:pPr>
      <w:r>
        <w:t xml:space="preserve">2. Педагогу </w:t>
      </w:r>
      <w:proofErr w:type="gramStart"/>
      <w:r>
        <w:t>–п</w:t>
      </w:r>
      <w:proofErr w:type="gramEnd"/>
      <w:r>
        <w:t>сихологу провести коррекционную работу с обучающимися, понизившими учебную мотивацию.</w:t>
      </w:r>
    </w:p>
    <w:p w:rsidR="00B575E3" w:rsidRDefault="00B575E3" w:rsidP="00B575E3">
      <w:pPr>
        <w:jc w:val="both"/>
      </w:pPr>
      <w:r>
        <w:t>3. Провести дополнительные занятия по устранению пробелов в классах, показавших низкие результаты.</w:t>
      </w:r>
    </w:p>
    <w:p w:rsidR="00B575E3" w:rsidRPr="00380AB1" w:rsidRDefault="00B575E3" w:rsidP="00B575E3">
      <w:pPr>
        <w:jc w:val="both"/>
      </w:pPr>
    </w:p>
    <w:p w:rsidR="00136FA4" w:rsidRDefault="00136FA4" w:rsidP="007F58B9">
      <w:pPr>
        <w:jc w:val="center"/>
        <w:rPr>
          <w:b/>
        </w:rPr>
      </w:pPr>
    </w:p>
    <w:p w:rsidR="007F58B9" w:rsidRDefault="007F58B9" w:rsidP="007F58B9">
      <w:pPr>
        <w:jc w:val="center"/>
        <w:rPr>
          <w:b/>
        </w:rPr>
      </w:pPr>
      <w:r>
        <w:rPr>
          <w:b/>
        </w:rPr>
        <w:t xml:space="preserve">Результаты </w:t>
      </w:r>
      <w:r w:rsidR="00B575E3">
        <w:rPr>
          <w:b/>
        </w:rPr>
        <w:t xml:space="preserve">промежуточного </w:t>
      </w:r>
      <w:r>
        <w:rPr>
          <w:b/>
        </w:rPr>
        <w:t xml:space="preserve"> монито</w:t>
      </w:r>
      <w:r w:rsidR="00B575E3">
        <w:rPr>
          <w:b/>
        </w:rPr>
        <w:t>ринга по географии в 9 «б» классе</w:t>
      </w:r>
    </w:p>
    <w:p w:rsidR="007F58B9" w:rsidRPr="00AA63D2" w:rsidRDefault="007F58B9" w:rsidP="007F58B9">
      <w:pPr>
        <w:pStyle w:val="aa"/>
        <w:shd w:val="clear" w:color="auto" w:fill="FFFFFF"/>
        <w:ind w:firstLine="567"/>
        <w:jc w:val="both"/>
        <w:rPr>
          <w:color w:val="000000"/>
        </w:rPr>
      </w:pPr>
      <w:r w:rsidRPr="00AA63D2">
        <w:rPr>
          <w:color w:val="000000"/>
          <w:shd w:val="clear" w:color="auto" w:fill="FFFFFF"/>
        </w:rPr>
        <w:t>Результаты выполнения заданий стали следующими: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"/>
        <w:gridCol w:w="1050"/>
        <w:gridCol w:w="1323"/>
        <w:gridCol w:w="903"/>
        <w:gridCol w:w="903"/>
        <w:gridCol w:w="904"/>
        <w:gridCol w:w="904"/>
        <w:gridCol w:w="1098"/>
        <w:gridCol w:w="1616"/>
      </w:tblGrid>
      <w:tr w:rsidR="007F58B9" w:rsidRPr="00AA63D2" w:rsidTr="00EE69F3">
        <w:trPr>
          <w:cantSplit/>
          <w:trHeight w:val="113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 xml:space="preserve">Класс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Кол-во уч-ся в классе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 xml:space="preserve">Кол-во </w:t>
            </w:r>
          </w:p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 xml:space="preserve">уч-ся </w:t>
            </w:r>
            <w:proofErr w:type="spellStart"/>
            <w:r w:rsidRPr="00AA63D2">
              <w:rPr>
                <w:color w:val="262626"/>
                <w:shd w:val="clear" w:color="auto" w:fill="FFFFFF"/>
              </w:rPr>
              <w:t>выпол</w:t>
            </w:r>
            <w:proofErr w:type="spellEnd"/>
            <w:r w:rsidRPr="00AA63D2">
              <w:rPr>
                <w:color w:val="262626"/>
                <w:shd w:val="clear" w:color="auto" w:fill="FFFFFF"/>
              </w:rPr>
              <w:t xml:space="preserve">. работу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«5»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«4»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«3»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«2»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%</w:t>
            </w:r>
          </w:p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качества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% успеваемости</w:t>
            </w:r>
          </w:p>
        </w:tc>
      </w:tr>
      <w:tr w:rsidR="007F58B9" w:rsidRPr="00AA63D2" w:rsidTr="00EE69F3">
        <w:trPr>
          <w:trHeight w:val="34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9Б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D6A26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7D6A26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7D6A26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7D6A26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7D6A26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7D6A26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50%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D6A26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86%</w:t>
            </w:r>
          </w:p>
        </w:tc>
      </w:tr>
    </w:tbl>
    <w:p w:rsidR="007D6A26" w:rsidRDefault="007D6A26" w:rsidP="00B575E3">
      <w:pPr>
        <w:ind w:firstLine="567"/>
        <w:jc w:val="center"/>
        <w:rPr>
          <w:b/>
          <w:color w:val="262626"/>
          <w:shd w:val="clear" w:color="auto" w:fill="FFFFFF"/>
        </w:rPr>
      </w:pPr>
    </w:p>
    <w:p w:rsidR="00B575E3" w:rsidRDefault="00B575E3" w:rsidP="00B575E3">
      <w:pPr>
        <w:ind w:firstLine="567"/>
        <w:jc w:val="center"/>
        <w:rPr>
          <w:b/>
          <w:color w:val="262626"/>
          <w:shd w:val="clear" w:color="auto" w:fill="FFFFFF"/>
        </w:rPr>
      </w:pPr>
      <w:r>
        <w:rPr>
          <w:b/>
          <w:color w:val="262626"/>
          <w:shd w:val="clear" w:color="auto" w:fill="FFFFFF"/>
        </w:rPr>
        <w:t xml:space="preserve">Сравнительная таблица качества знаний и уровня </w:t>
      </w:r>
      <w:proofErr w:type="spellStart"/>
      <w:r>
        <w:rPr>
          <w:b/>
          <w:color w:val="262626"/>
          <w:shd w:val="clear" w:color="auto" w:fill="FFFFFF"/>
        </w:rPr>
        <w:t>обученности</w:t>
      </w:r>
      <w:proofErr w:type="spellEnd"/>
      <w:r>
        <w:rPr>
          <w:b/>
          <w:color w:val="262626"/>
          <w:shd w:val="clear" w:color="auto" w:fill="FFFFFF"/>
        </w:rPr>
        <w:t xml:space="preserve"> входного и промежуточного мониторингов в 2023-2024 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7"/>
        <w:gridCol w:w="1439"/>
        <w:gridCol w:w="1504"/>
        <w:gridCol w:w="1428"/>
        <w:gridCol w:w="1504"/>
        <w:gridCol w:w="2729"/>
      </w:tblGrid>
      <w:tr w:rsidR="00B575E3" w:rsidTr="00C5673A">
        <w:tc>
          <w:tcPr>
            <w:tcW w:w="1427" w:type="dxa"/>
            <w:vMerge w:val="restart"/>
          </w:tcPr>
          <w:p w:rsidR="00B575E3" w:rsidRDefault="00B575E3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943" w:type="dxa"/>
            <w:gridSpan w:val="2"/>
          </w:tcPr>
          <w:p w:rsidR="00B575E3" w:rsidRDefault="00B575E3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Входной мониторинг</w:t>
            </w:r>
          </w:p>
        </w:tc>
        <w:tc>
          <w:tcPr>
            <w:tcW w:w="2932" w:type="dxa"/>
            <w:gridSpan w:val="2"/>
          </w:tcPr>
          <w:p w:rsidR="00B575E3" w:rsidRDefault="00B575E3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Промежуточный мониторинг</w:t>
            </w:r>
          </w:p>
        </w:tc>
        <w:tc>
          <w:tcPr>
            <w:tcW w:w="2729" w:type="dxa"/>
            <w:vMerge w:val="restart"/>
          </w:tcPr>
          <w:p w:rsidR="00B575E3" w:rsidRDefault="00B575E3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B575E3" w:rsidTr="00C5673A">
        <w:tc>
          <w:tcPr>
            <w:tcW w:w="1427" w:type="dxa"/>
            <w:vMerge/>
          </w:tcPr>
          <w:p w:rsidR="00B575E3" w:rsidRDefault="00B575E3" w:rsidP="00C5673A">
            <w:pPr>
              <w:spacing w:after="87"/>
              <w:rPr>
                <w:color w:val="000000"/>
              </w:rPr>
            </w:pPr>
          </w:p>
        </w:tc>
        <w:tc>
          <w:tcPr>
            <w:tcW w:w="1439" w:type="dxa"/>
          </w:tcPr>
          <w:p w:rsidR="00B575E3" w:rsidRDefault="00B575E3" w:rsidP="00C5673A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 xml:space="preserve">качество знаний </w:t>
            </w:r>
          </w:p>
        </w:tc>
        <w:tc>
          <w:tcPr>
            <w:tcW w:w="1504" w:type="dxa"/>
          </w:tcPr>
          <w:p w:rsidR="00B575E3" w:rsidRDefault="00B575E3" w:rsidP="00C5673A">
            <w:pPr>
              <w:spacing w:after="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обученность</w:t>
            </w:r>
            <w:proofErr w:type="spellEnd"/>
          </w:p>
        </w:tc>
        <w:tc>
          <w:tcPr>
            <w:tcW w:w="1428" w:type="dxa"/>
          </w:tcPr>
          <w:p w:rsidR="00B575E3" w:rsidRDefault="00B575E3" w:rsidP="00C5673A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 xml:space="preserve">качество знаний </w:t>
            </w:r>
          </w:p>
        </w:tc>
        <w:tc>
          <w:tcPr>
            <w:tcW w:w="1504" w:type="dxa"/>
          </w:tcPr>
          <w:p w:rsidR="00B575E3" w:rsidRDefault="00B575E3" w:rsidP="00C5673A">
            <w:pPr>
              <w:spacing w:after="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обученность</w:t>
            </w:r>
            <w:proofErr w:type="spellEnd"/>
          </w:p>
        </w:tc>
        <w:tc>
          <w:tcPr>
            <w:tcW w:w="2729" w:type="dxa"/>
            <w:vMerge/>
          </w:tcPr>
          <w:p w:rsidR="00B575E3" w:rsidRDefault="00B575E3" w:rsidP="00C5673A">
            <w:pPr>
              <w:spacing w:after="87"/>
              <w:jc w:val="center"/>
              <w:rPr>
                <w:color w:val="000000"/>
              </w:rPr>
            </w:pPr>
          </w:p>
        </w:tc>
      </w:tr>
      <w:tr w:rsidR="00B575E3" w:rsidRPr="007D1D1B" w:rsidTr="00C5673A">
        <w:tc>
          <w:tcPr>
            <w:tcW w:w="1427" w:type="dxa"/>
          </w:tcPr>
          <w:p w:rsidR="00B575E3" w:rsidRPr="007D1D1B" w:rsidRDefault="007D6A26" w:rsidP="00C5673A">
            <w:pPr>
              <w:jc w:val="center"/>
            </w:pPr>
            <w:r>
              <w:t xml:space="preserve">9 </w:t>
            </w:r>
            <w:r w:rsidR="00B575E3" w:rsidRPr="007D1D1B">
              <w:t>«б»</w:t>
            </w:r>
          </w:p>
        </w:tc>
        <w:tc>
          <w:tcPr>
            <w:tcW w:w="1439" w:type="dxa"/>
          </w:tcPr>
          <w:p w:rsidR="00B575E3" w:rsidRDefault="007D6A26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1504" w:type="dxa"/>
          </w:tcPr>
          <w:p w:rsidR="00B575E3" w:rsidRDefault="007D6A26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1428" w:type="dxa"/>
          </w:tcPr>
          <w:p w:rsidR="00B575E3" w:rsidRPr="007D1D1B" w:rsidRDefault="007D6A26" w:rsidP="00C5673A">
            <w:pPr>
              <w:jc w:val="center"/>
            </w:pPr>
            <w:r>
              <w:t>50%</w:t>
            </w:r>
          </w:p>
        </w:tc>
        <w:tc>
          <w:tcPr>
            <w:tcW w:w="1504" w:type="dxa"/>
          </w:tcPr>
          <w:p w:rsidR="00B575E3" w:rsidRPr="007D1D1B" w:rsidRDefault="007D6A26" w:rsidP="00C5673A">
            <w:pPr>
              <w:jc w:val="center"/>
            </w:pPr>
            <w:r>
              <w:t>86%</w:t>
            </w:r>
          </w:p>
        </w:tc>
        <w:tc>
          <w:tcPr>
            <w:tcW w:w="2729" w:type="dxa"/>
          </w:tcPr>
          <w:p w:rsidR="00B575E3" w:rsidRPr="007D1D1B" w:rsidRDefault="007D6A26" w:rsidP="00C5673A">
            <w:r>
              <w:t>Рижская Е.И.</w:t>
            </w:r>
          </w:p>
        </w:tc>
      </w:tr>
    </w:tbl>
    <w:p w:rsidR="00B575E3" w:rsidRDefault="00B575E3" w:rsidP="007F58B9">
      <w:pPr>
        <w:ind w:firstLine="567"/>
        <w:jc w:val="both"/>
        <w:rPr>
          <w:b/>
          <w:color w:val="262626"/>
          <w:shd w:val="clear" w:color="auto" w:fill="FFFFFF"/>
        </w:rPr>
      </w:pPr>
    </w:p>
    <w:p w:rsidR="00B575E3" w:rsidRDefault="00B575E3" w:rsidP="007F58B9">
      <w:pPr>
        <w:ind w:firstLine="567"/>
        <w:jc w:val="both"/>
        <w:rPr>
          <w:b/>
          <w:color w:val="262626"/>
          <w:shd w:val="clear" w:color="auto" w:fill="FFFFFF"/>
        </w:rPr>
      </w:pPr>
    </w:p>
    <w:p w:rsidR="007F58B9" w:rsidRPr="00B46AF7" w:rsidRDefault="007F58B9" w:rsidP="007F58B9">
      <w:pPr>
        <w:ind w:firstLine="284"/>
        <w:jc w:val="both"/>
      </w:pPr>
      <w:proofErr w:type="gramStart"/>
      <w:r w:rsidRPr="007F58B9">
        <w:rPr>
          <w:b/>
        </w:rPr>
        <w:t>Вывод</w:t>
      </w:r>
      <w:r w:rsidRPr="007E4137">
        <w:t xml:space="preserve">: анализ контрольной работы показал, что </w:t>
      </w:r>
      <w:r w:rsidR="007D6A26">
        <w:t>обучающиеся усваивают  программный материал.</w:t>
      </w:r>
      <w:proofErr w:type="gramEnd"/>
      <w:r w:rsidR="007D6A26">
        <w:t xml:space="preserve"> На промежуточном мониторинге обучающиеся показали результаты значительно выше, чем на входном контроле.</w:t>
      </w:r>
    </w:p>
    <w:p w:rsidR="007F58B9" w:rsidRPr="00AA63D2" w:rsidRDefault="007F58B9" w:rsidP="007F58B9">
      <w:pPr>
        <w:pStyle w:val="aa"/>
        <w:shd w:val="clear" w:color="auto" w:fill="FFFFFF"/>
        <w:spacing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Рекомендации:</w:t>
      </w:r>
    </w:p>
    <w:p w:rsidR="007F58B9" w:rsidRPr="00AA63D2" w:rsidRDefault="007F58B9" w:rsidP="007D6A26">
      <w:pPr>
        <w:pStyle w:val="aa"/>
        <w:numPr>
          <w:ilvl w:val="1"/>
          <w:numId w:val="11"/>
        </w:numPr>
        <w:shd w:val="clear" w:color="auto" w:fill="FFFFFF"/>
        <w:tabs>
          <w:tab w:val="clear" w:pos="1440"/>
          <w:tab w:val="num" w:pos="1134"/>
        </w:tabs>
        <w:spacing w:beforeAutospacing="0" w:after="0" w:afterAutospacing="0"/>
        <w:ind w:left="993" w:hanging="284"/>
        <w:contextualSpacing/>
        <w:jc w:val="both"/>
        <w:rPr>
          <w:rStyle w:val="apple-converted-space"/>
        </w:rPr>
      </w:pPr>
      <w:r w:rsidRPr="00AA63D2">
        <w:rPr>
          <w:rStyle w:val="apple-converted-space"/>
          <w:color w:val="000000"/>
        </w:rPr>
        <w:t xml:space="preserve">Продолжить формирование </w:t>
      </w:r>
      <w:r w:rsidR="007D6A26">
        <w:rPr>
          <w:rStyle w:val="apple-converted-space"/>
          <w:color w:val="000000"/>
        </w:rPr>
        <w:t>универсальных умений и действий на уроках географии</w:t>
      </w:r>
    </w:p>
    <w:p w:rsidR="007F58B9" w:rsidRDefault="007D6A26" w:rsidP="007D6A26">
      <w:pPr>
        <w:pStyle w:val="aa"/>
        <w:numPr>
          <w:ilvl w:val="1"/>
          <w:numId w:val="11"/>
        </w:numPr>
        <w:shd w:val="clear" w:color="auto" w:fill="FFFFFF"/>
        <w:tabs>
          <w:tab w:val="clear" w:pos="1440"/>
          <w:tab w:val="num" w:pos="1134"/>
        </w:tabs>
        <w:spacing w:beforeAutospacing="0" w:after="0" w:afterAutospacing="0"/>
        <w:ind w:left="993" w:hanging="284"/>
        <w:contextualSpacing/>
        <w:jc w:val="both"/>
        <w:rPr>
          <w:color w:val="000000"/>
        </w:rPr>
      </w:pPr>
      <w:r>
        <w:rPr>
          <w:color w:val="000000"/>
        </w:rPr>
        <w:t>На заседании</w:t>
      </w:r>
      <w:r w:rsidR="007F58B9" w:rsidRPr="00AA63D2">
        <w:rPr>
          <w:color w:val="000000"/>
        </w:rPr>
        <w:t xml:space="preserve"> ШМО обсудить результаты </w:t>
      </w:r>
      <w:r>
        <w:rPr>
          <w:color w:val="000000"/>
        </w:rPr>
        <w:t>промежуточного мониторинга.</w:t>
      </w:r>
    </w:p>
    <w:p w:rsidR="007D6A26" w:rsidRDefault="007D6A26" w:rsidP="007D6A26">
      <w:pPr>
        <w:pStyle w:val="aa"/>
        <w:numPr>
          <w:ilvl w:val="1"/>
          <w:numId w:val="11"/>
        </w:numPr>
        <w:shd w:val="clear" w:color="auto" w:fill="FFFFFF"/>
        <w:tabs>
          <w:tab w:val="clear" w:pos="1440"/>
          <w:tab w:val="num" w:pos="1134"/>
        </w:tabs>
        <w:spacing w:beforeAutospacing="0" w:after="0" w:afterAutospacing="0"/>
        <w:ind w:left="993" w:hanging="284"/>
        <w:contextualSpacing/>
        <w:jc w:val="both"/>
        <w:rPr>
          <w:color w:val="000000"/>
        </w:rPr>
      </w:pPr>
      <w:r>
        <w:rPr>
          <w:color w:val="000000"/>
        </w:rPr>
        <w:t xml:space="preserve">Продолжить работу по подготовке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государственной итоговой аттестации.</w:t>
      </w:r>
    </w:p>
    <w:p w:rsidR="007F58B9" w:rsidRPr="00AA63D2" w:rsidRDefault="007F58B9" w:rsidP="007D6A26">
      <w:pPr>
        <w:pStyle w:val="aa"/>
        <w:shd w:val="clear" w:color="auto" w:fill="FFFFFF"/>
        <w:tabs>
          <w:tab w:val="num" w:pos="1134"/>
        </w:tabs>
        <w:spacing w:beforeAutospacing="0" w:after="0" w:afterAutospacing="0"/>
        <w:ind w:left="993" w:hanging="284"/>
        <w:contextualSpacing/>
        <w:jc w:val="both"/>
        <w:rPr>
          <w:color w:val="000000"/>
        </w:rPr>
      </w:pPr>
    </w:p>
    <w:p w:rsidR="007F58B9" w:rsidRDefault="007F58B9" w:rsidP="007F58B9">
      <w:pPr>
        <w:ind w:firstLine="709"/>
        <w:jc w:val="both"/>
        <w:rPr>
          <w:b/>
          <w:bCs/>
          <w:color w:val="000000"/>
          <w:lang w:eastAsia="zh-CN"/>
        </w:rPr>
      </w:pPr>
    </w:p>
    <w:p w:rsidR="007F58B9" w:rsidRDefault="007F58B9" w:rsidP="007F58B9">
      <w:pPr>
        <w:ind w:firstLine="709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Результаты </w:t>
      </w:r>
      <w:r w:rsidR="007D6A26">
        <w:rPr>
          <w:b/>
          <w:bCs/>
          <w:color w:val="000000"/>
          <w:lang w:eastAsia="zh-CN"/>
        </w:rPr>
        <w:t xml:space="preserve">промежуточного </w:t>
      </w:r>
      <w:r>
        <w:rPr>
          <w:b/>
          <w:bCs/>
          <w:color w:val="000000"/>
          <w:lang w:eastAsia="zh-CN"/>
        </w:rPr>
        <w:t xml:space="preserve"> мониторинга по обществознанию в 9-х </w:t>
      </w:r>
    </w:p>
    <w:p w:rsidR="007F58B9" w:rsidRDefault="007F58B9" w:rsidP="007F58B9">
      <w:pPr>
        <w:ind w:firstLine="709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 2023-2024 учебном году</w:t>
      </w:r>
    </w:p>
    <w:p w:rsidR="007F58B9" w:rsidRDefault="007F58B9" w:rsidP="007F58B9">
      <w:pPr>
        <w:ind w:firstLine="709"/>
        <w:jc w:val="both"/>
        <w:rPr>
          <w:b/>
          <w:bCs/>
          <w:color w:val="000000"/>
          <w:lang w:eastAsia="zh-CN"/>
        </w:rPr>
      </w:pPr>
    </w:p>
    <w:p w:rsidR="00EE69F3" w:rsidRDefault="00EE69F3" w:rsidP="00EE69F3"/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"/>
        <w:gridCol w:w="1087"/>
        <w:gridCol w:w="1518"/>
        <w:gridCol w:w="620"/>
        <w:gridCol w:w="693"/>
        <w:gridCol w:w="693"/>
        <w:gridCol w:w="620"/>
        <w:gridCol w:w="1157"/>
        <w:gridCol w:w="1370"/>
        <w:gridCol w:w="1039"/>
      </w:tblGrid>
      <w:tr w:rsidR="00C5673A" w:rsidRPr="008F4F9C" w:rsidTr="00C5673A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класс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Кол-во в классе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Ко-во писавших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%</w:t>
            </w:r>
          </w:p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proofErr w:type="spellStart"/>
            <w:r w:rsidRPr="008F4F9C">
              <w:rPr>
                <w:color w:val="000000"/>
              </w:rPr>
              <w:t>усп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Качество</w:t>
            </w:r>
            <w:r>
              <w:rPr>
                <w:color w:val="000000"/>
              </w:rPr>
              <w:t xml:space="preserve"> знаний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proofErr w:type="spellStart"/>
            <w:r w:rsidRPr="008F4F9C">
              <w:rPr>
                <w:color w:val="000000"/>
              </w:rPr>
              <w:t>Ср</w:t>
            </w:r>
            <w:proofErr w:type="gramStart"/>
            <w:r w:rsidRPr="008F4F9C">
              <w:rPr>
                <w:color w:val="000000"/>
              </w:rPr>
              <w:t>.б</w:t>
            </w:r>
            <w:proofErr w:type="gramEnd"/>
            <w:r w:rsidRPr="008F4F9C">
              <w:rPr>
                <w:color w:val="000000"/>
              </w:rPr>
              <w:t>алл</w:t>
            </w:r>
            <w:proofErr w:type="spellEnd"/>
          </w:p>
        </w:tc>
      </w:tr>
      <w:tr w:rsidR="00C5673A" w:rsidRPr="008F4F9C" w:rsidTr="00C5673A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9 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5673A" w:rsidRPr="008F4F9C" w:rsidTr="00C5673A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9 б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3A" w:rsidRPr="008F4F9C" w:rsidRDefault="00C5673A" w:rsidP="00C5673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</w:tbl>
    <w:p w:rsidR="00EE69F3" w:rsidRDefault="00EE69F3" w:rsidP="00EE69F3"/>
    <w:p w:rsidR="00C5673A" w:rsidRDefault="00C5673A" w:rsidP="00EE69F3"/>
    <w:p w:rsidR="00C5673A" w:rsidRDefault="00C5673A" w:rsidP="00EE69F3"/>
    <w:p w:rsidR="00C5673A" w:rsidRDefault="00C5673A" w:rsidP="00C5673A">
      <w:pPr>
        <w:jc w:val="center"/>
        <w:rPr>
          <w:b/>
        </w:rPr>
      </w:pPr>
      <w:r w:rsidRPr="00C5673A">
        <w:rPr>
          <w:b/>
        </w:rPr>
        <w:t>Сравнительная таблица входного и промежуточного мониторинга по обществознанию в 9-х классах в 2023-2024 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7"/>
        <w:gridCol w:w="1439"/>
        <w:gridCol w:w="1504"/>
        <w:gridCol w:w="1428"/>
        <w:gridCol w:w="1504"/>
        <w:gridCol w:w="2162"/>
      </w:tblGrid>
      <w:tr w:rsidR="00C5673A" w:rsidTr="00C5673A">
        <w:tc>
          <w:tcPr>
            <w:tcW w:w="1427" w:type="dxa"/>
            <w:vMerge w:val="restart"/>
          </w:tcPr>
          <w:p w:rsidR="00C5673A" w:rsidRDefault="00C5673A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943" w:type="dxa"/>
            <w:gridSpan w:val="2"/>
          </w:tcPr>
          <w:p w:rsidR="00C5673A" w:rsidRDefault="00C5673A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Входной мониторинг</w:t>
            </w:r>
          </w:p>
        </w:tc>
        <w:tc>
          <w:tcPr>
            <w:tcW w:w="2932" w:type="dxa"/>
            <w:gridSpan w:val="2"/>
          </w:tcPr>
          <w:p w:rsidR="00C5673A" w:rsidRDefault="00C5673A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Промежуточный мониторинг</w:t>
            </w:r>
          </w:p>
        </w:tc>
        <w:tc>
          <w:tcPr>
            <w:tcW w:w="2162" w:type="dxa"/>
            <w:vMerge w:val="restart"/>
          </w:tcPr>
          <w:p w:rsidR="00C5673A" w:rsidRDefault="00C5673A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C5673A" w:rsidTr="00C5673A">
        <w:tc>
          <w:tcPr>
            <w:tcW w:w="1427" w:type="dxa"/>
            <w:vMerge/>
          </w:tcPr>
          <w:p w:rsidR="00C5673A" w:rsidRDefault="00C5673A" w:rsidP="00C5673A">
            <w:pPr>
              <w:spacing w:after="87"/>
              <w:rPr>
                <w:color w:val="000000"/>
              </w:rPr>
            </w:pPr>
          </w:p>
        </w:tc>
        <w:tc>
          <w:tcPr>
            <w:tcW w:w="1439" w:type="dxa"/>
          </w:tcPr>
          <w:p w:rsidR="00C5673A" w:rsidRDefault="00C5673A" w:rsidP="00C5673A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 xml:space="preserve">качество знаний </w:t>
            </w:r>
          </w:p>
        </w:tc>
        <w:tc>
          <w:tcPr>
            <w:tcW w:w="1504" w:type="dxa"/>
          </w:tcPr>
          <w:p w:rsidR="00C5673A" w:rsidRDefault="00C5673A" w:rsidP="00C5673A">
            <w:pPr>
              <w:spacing w:after="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обученность</w:t>
            </w:r>
            <w:proofErr w:type="spellEnd"/>
          </w:p>
        </w:tc>
        <w:tc>
          <w:tcPr>
            <w:tcW w:w="1428" w:type="dxa"/>
          </w:tcPr>
          <w:p w:rsidR="00C5673A" w:rsidRDefault="00C5673A" w:rsidP="00C5673A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 xml:space="preserve">качество знаний </w:t>
            </w:r>
          </w:p>
        </w:tc>
        <w:tc>
          <w:tcPr>
            <w:tcW w:w="1504" w:type="dxa"/>
          </w:tcPr>
          <w:p w:rsidR="00C5673A" w:rsidRDefault="00C5673A" w:rsidP="00C5673A">
            <w:pPr>
              <w:spacing w:after="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обученность</w:t>
            </w:r>
            <w:proofErr w:type="spellEnd"/>
          </w:p>
        </w:tc>
        <w:tc>
          <w:tcPr>
            <w:tcW w:w="2162" w:type="dxa"/>
            <w:vMerge/>
          </w:tcPr>
          <w:p w:rsidR="00C5673A" w:rsidRDefault="00C5673A" w:rsidP="00C5673A">
            <w:pPr>
              <w:spacing w:after="87"/>
              <w:jc w:val="center"/>
              <w:rPr>
                <w:color w:val="000000"/>
              </w:rPr>
            </w:pPr>
          </w:p>
        </w:tc>
      </w:tr>
      <w:tr w:rsidR="00C5673A" w:rsidRPr="007D1D1B" w:rsidTr="00C5673A">
        <w:tc>
          <w:tcPr>
            <w:tcW w:w="1427" w:type="dxa"/>
          </w:tcPr>
          <w:p w:rsidR="00C5673A" w:rsidRPr="007D1D1B" w:rsidRDefault="00C5673A" w:rsidP="00C5673A">
            <w:pPr>
              <w:jc w:val="center"/>
            </w:pPr>
            <w:r>
              <w:t>9 «а»</w:t>
            </w:r>
          </w:p>
        </w:tc>
        <w:tc>
          <w:tcPr>
            <w:tcW w:w="1439" w:type="dxa"/>
          </w:tcPr>
          <w:p w:rsidR="00C5673A" w:rsidRDefault="00C5673A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1504" w:type="dxa"/>
          </w:tcPr>
          <w:p w:rsidR="00C5673A" w:rsidRDefault="00C5673A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1428" w:type="dxa"/>
          </w:tcPr>
          <w:p w:rsidR="00C5673A" w:rsidRPr="008F4F9C" w:rsidRDefault="00C5673A" w:rsidP="00C5673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1504" w:type="dxa"/>
          </w:tcPr>
          <w:p w:rsidR="00C5673A" w:rsidRPr="008F4F9C" w:rsidRDefault="00C5673A" w:rsidP="00C5673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2162" w:type="dxa"/>
            <w:vMerge w:val="restart"/>
          </w:tcPr>
          <w:p w:rsidR="00C5673A" w:rsidRDefault="00C5673A" w:rsidP="00C5673A"/>
          <w:p w:rsidR="00C5673A" w:rsidRPr="007D1D1B" w:rsidRDefault="00C5673A" w:rsidP="00C5673A">
            <w:proofErr w:type="spellStart"/>
            <w:r>
              <w:t>Луханина</w:t>
            </w:r>
            <w:proofErr w:type="spellEnd"/>
            <w:r>
              <w:t xml:space="preserve"> С.В.</w:t>
            </w:r>
          </w:p>
        </w:tc>
      </w:tr>
      <w:tr w:rsidR="00C5673A" w:rsidRPr="007D1D1B" w:rsidTr="00C5673A">
        <w:tc>
          <w:tcPr>
            <w:tcW w:w="1427" w:type="dxa"/>
          </w:tcPr>
          <w:p w:rsidR="00C5673A" w:rsidRPr="007D1D1B" w:rsidRDefault="00C5673A" w:rsidP="00C5673A">
            <w:pPr>
              <w:jc w:val="center"/>
            </w:pPr>
            <w:r>
              <w:t>9 «б»</w:t>
            </w:r>
          </w:p>
        </w:tc>
        <w:tc>
          <w:tcPr>
            <w:tcW w:w="1439" w:type="dxa"/>
          </w:tcPr>
          <w:p w:rsidR="00C5673A" w:rsidRDefault="00C5673A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1504" w:type="dxa"/>
          </w:tcPr>
          <w:p w:rsidR="00C5673A" w:rsidRDefault="00C5673A" w:rsidP="00C5673A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1428" w:type="dxa"/>
          </w:tcPr>
          <w:p w:rsidR="00C5673A" w:rsidRPr="008F4F9C" w:rsidRDefault="00C5673A" w:rsidP="00C5673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1504" w:type="dxa"/>
          </w:tcPr>
          <w:p w:rsidR="00C5673A" w:rsidRPr="008F4F9C" w:rsidRDefault="00C5673A" w:rsidP="00C5673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2162" w:type="dxa"/>
            <w:vMerge/>
          </w:tcPr>
          <w:p w:rsidR="00C5673A" w:rsidRDefault="00C5673A" w:rsidP="00C5673A"/>
        </w:tc>
      </w:tr>
    </w:tbl>
    <w:p w:rsidR="00C5673A" w:rsidRPr="00C5673A" w:rsidRDefault="00C5673A" w:rsidP="00C5673A">
      <w:pPr>
        <w:jc w:val="center"/>
        <w:rPr>
          <w:b/>
        </w:rPr>
      </w:pPr>
    </w:p>
    <w:p w:rsidR="00EE69F3" w:rsidRDefault="001A202B" w:rsidP="001A202B">
      <w:pPr>
        <w:jc w:val="center"/>
      </w:pPr>
      <w:r>
        <w:rPr>
          <w:noProof/>
        </w:rPr>
        <w:drawing>
          <wp:inline distT="0" distB="0" distL="0" distR="0" wp14:anchorId="1EA81D8D" wp14:editId="32826C16">
            <wp:extent cx="4726033" cy="2533650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673A" w:rsidRDefault="00C5673A" w:rsidP="00EE69F3">
      <w:pPr>
        <w:shd w:val="clear" w:color="auto" w:fill="FFFFFF"/>
        <w:jc w:val="both"/>
        <w:rPr>
          <w:b/>
        </w:rPr>
      </w:pPr>
    </w:p>
    <w:p w:rsidR="00EE69F3" w:rsidRDefault="00EE69F3" w:rsidP="00C5673A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 xml:space="preserve">Вывод: </w:t>
      </w:r>
      <w:r>
        <w:rPr>
          <w:rStyle w:val="c23"/>
          <w:color w:val="000000"/>
        </w:rPr>
        <w:t xml:space="preserve"> Обучающиеся 9-х классов показали </w:t>
      </w:r>
      <w:r w:rsidR="00C5673A">
        <w:rPr>
          <w:rStyle w:val="c23"/>
          <w:color w:val="000000"/>
        </w:rPr>
        <w:t xml:space="preserve">на промежуточном мониторинге результаты значительно выше, чем на входном контроле. И в 9 а и в 9б классах качество знаний повысилось на 13% и 9 % соответственно. Уровень </w:t>
      </w:r>
      <w:proofErr w:type="spellStart"/>
      <w:r w:rsidR="00C5673A">
        <w:rPr>
          <w:rStyle w:val="c23"/>
          <w:color w:val="000000"/>
        </w:rPr>
        <w:t>обученности</w:t>
      </w:r>
      <w:proofErr w:type="spellEnd"/>
      <w:r w:rsidR="00C5673A">
        <w:rPr>
          <w:rStyle w:val="c23"/>
          <w:color w:val="000000"/>
        </w:rPr>
        <w:t xml:space="preserve">  стал выше в 9 «б» классе, в 9 а он незначительно снизилс</w:t>
      </w:r>
      <w:proofErr w:type="gramStart"/>
      <w:r w:rsidR="00C5673A">
        <w:rPr>
          <w:rStyle w:val="c23"/>
          <w:color w:val="000000"/>
        </w:rPr>
        <w:t>я-</w:t>
      </w:r>
      <w:proofErr w:type="gramEnd"/>
      <w:r w:rsidR="00C5673A">
        <w:rPr>
          <w:rStyle w:val="c23"/>
          <w:color w:val="000000"/>
        </w:rPr>
        <w:t xml:space="preserve"> на 1 %.</w:t>
      </w:r>
    </w:p>
    <w:p w:rsidR="00EE69F3" w:rsidRPr="00F967B8" w:rsidRDefault="00EE69F3" w:rsidP="00EE69F3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F967B8">
        <w:rPr>
          <w:rStyle w:val="c7"/>
          <w:b/>
          <w:color w:val="000000"/>
        </w:rPr>
        <w:t>Рекомендации:</w:t>
      </w:r>
    </w:p>
    <w:p w:rsidR="00EE69F3" w:rsidRDefault="00EE69F3" w:rsidP="001A202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1. Продолжить работу по подготовке </w:t>
      </w:r>
      <w:r w:rsidR="001A202B">
        <w:rPr>
          <w:rStyle w:val="c7"/>
          <w:color w:val="000000"/>
        </w:rPr>
        <w:t xml:space="preserve">обучающихся </w:t>
      </w:r>
      <w:r>
        <w:rPr>
          <w:rStyle w:val="c7"/>
          <w:color w:val="000000"/>
        </w:rPr>
        <w:t xml:space="preserve"> 9 класса к основному государственному экзамену, учитывая все ошибки, допущенные при выполнении заданий.</w:t>
      </w:r>
    </w:p>
    <w:p w:rsidR="00EE69F3" w:rsidRDefault="00EE69F3" w:rsidP="001A202B">
      <w:pPr>
        <w:shd w:val="clear" w:color="auto" w:fill="FFFFFF"/>
        <w:jc w:val="both"/>
        <w:rPr>
          <w:rStyle w:val="c7"/>
          <w:color w:val="000000"/>
        </w:rPr>
      </w:pPr>
      <w:r>
        <w:rPr>
          <w:rStyle w:val="c7"/>
          <w:color w:val="000000"/>
        </w:rPr>
        <w:t>2. 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1A202B" w:rsidRDefault="001A202B" w:rsidP="001A202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3. Рассмотреть результаты </w:t>
      </w:r>
      <w:r w:rsidR="00F6511E">
        <w:rPr>
          <w:rStyle w:val="c7"/>
          <w:color w:val="000000"/>
        </w:rPr>
        <w:t>входного мониторинга на заседании ШМО.</w:t>
      </w:r>
    </w:p>
    <w:p w:rsidR="00EE69F3" w:rsidRDefault="00EE69F3" w:rsidP="001A202B">
      <w:pPr>
        <w:jc w:val="both"/>
      </w:pPr>
    </w:p>
    <w:p w:rsidR="001236FB" w:rsidRDefault="00F6511E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Общие в</w:t>
      </w:r>
      <w:r w:rsidR="0080299C">
        <w:rPr>
          <w:b/>
          <w:color w:val="000000"/>
        </w:rPr>
        <w:t>ыводы:</w:t>
      </w:r>
    </w:p>
    <w:p w:rsidR="001236FB" w:rsidRDefault="00C5673A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Промежуточный мониторинг был проведен по графику </w:t>
      </w:r>
      <w:r w:rsidR="0080299C">
        <w:rPr>
          <w:color w:val="000000"/>
        </w:rPr>
        <w:t xml:space="preserve"> в установленные сроки.</w:t>
      </w:r>
    </w:p>
    <w:p w:rsidR="001236FB" w:rsidRDefault="0080299C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Тексты контрольных работ соответствовали требованиям программ и стандартов образования.</w:t>
      </w:r>
    </w:p>
    <w:p w:rsidR="001236FB" w:rsidRDefault="0080299C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Контрольные работы выявили:</w:t>
      </w:r>
    </w:p>
    <w:p w:rsidR="001236FB" w:rsidRDefault="0080299C">
      <w:pPr>
        <w:pStyle w:val="ac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1236FB" w:rsidRDefault="0080299C">
      <w:pPr>
        <w:numPr>
          <w:ilvl w:val="0"/>
          <w:numId w:val="7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>
        <w:rPr>
          <w:color w:val="000000"/>
        </w:rPr>
        <w:t>недостаточный уровень аналитической культуры.</w:t>
      </w:r>
    </w:p>
    <w:p w:rsidR="00F6511E" w:rsidRDefault="00F6511E" w:rsidP="00C5673A">
      <w:pPr>
        <w:shd w:val="clear" w:color="auto" w:fill="FFFFFF"/>
        <w:tabs>
          <w:tab w:val="left" w:pos="993"/>
        </w:tabs>
        <w:ind w:left="709"/>
        <w:jc w:val="both"/>
        <w:rPr>
          <w:color w:val="000000"/>
        </w:rPr>
      </w:pPr>
    </w:p>
    <w:p w:rsidR="001236FB" w:rsidRDefault="0080299C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Рекомендации:</w:t>
      </w:r>
    </w:p>
    <w:p w:rsidR="001236FB" w:rsidRDefault="001236FB">
      <w:pPr>
        <w:pStyle w:val="aa"/>
        <w:shd w:val="clear" w:color="auto" w:fill="FFFFFF"/>
        <w:spacing w:before="0" w:beforeAutospacing="0" w:after="136" w:afterAutospacing="0"/>
        <w:rPr>
          <w:rFonts w:ascii="Helvetica" w:hAnsi="Helvetica"/>
          <w:color w:val="333333"/>
          <w:sz w:val="19"/>
          <w:szCs w:val="19"/>
        </w:rPr>
      </w:pPr>
    </w:p>
    <w:p w:rsidR="001236FB" w:rsidRDefault="00C5673A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1. Учителям – предметникам </w:t>
      </w:r>
      <w:r w:rsidR="0080299C">
        <w:t xml:space="preserve"> проанализировать на заседаниях МО результаты входного</w:t>
      </w:r>
      <w:r>
        <w:t xml:space="preserve"> и промежуточного</w:t>
      </w:r>
      <w:r w:rsidR="003E6203">
        <w:t xml:space="preserve"> контролей.</w:t>
      </w:r>
    </w:p>
    <w:p w:rsidR="00D67E77" w:rsidRDefault="00D67E77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         Сроки: </w:t>
      </w:r>
      <w:r w:rsidR="003E6203">
        <w:t xml:space="preserve">январь 2024 </w:t>
      </w:r>
      <w:r>
        <w:t xml:space="preserve"> года.</w:t>
      </w:r>
    </w:p>
    <w:p w:rsidR="001236FB" w:rsidRDefault="0080299C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2. </w:t>
      </w:r>
      <w:r w:rsidR="003E6203">
        <w:t xml:space="preserve">Проводить дополнительные занятия и консультации для </w:t>
      </w:r>
      <w:proofErr w:type="gramStart"/>
      <w:r w:rsidR="003E6203">
        <w:t>обучающихся</w:t>
      </w:r>
      <w:proofErr w:type="gramEnd"/>
      <w:r w:rsidR="003E6203">
        <w:t>,  показавших низкие результаты на промежуточном мониторинге.</w:t>
      </w:r>
    </w:p>
    <w:p w:rsidR="00D67E77" w:rsidRDefault="00D67E77" w:rsidP="00D67E77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        Сроки: </w:t>
      </w:r>
      <w:r w:rsidR="003E6203">
        <w:t>в течение 2023-2024 учебного года</w:t>
      </w:r>
      <w:r>
        <w:t>.</w:t>
      </w:r>
    </w:p>
    <w:p w:rsidR="001236FB" w:rsidRDefault="0080299C" w:rsidP="00D67E77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>3.</w:t>
      </w:r>
      <w:r w:rsidR="003E6203">
        <w:t>Классным руководителям довести до сведения родителей итоги промежуточного мониторинга учебных достижений  обучающихся.</w:t>
      </w:r>
    </w:p>
    <w:p w:rsidR="003E6203" w:rsidRDefault="003E6203" w:rsidP="00D67E77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        Сроки: до 15 января 2024 года.</w:t>
      </w:r>
    </w:p>
    <w:p w:rsidR="001236FB" w:rsidRDefault="001236FB">
      <w:pPr>
        <w:rPr>
          <w:color w:val="000000"/>
        </w:rPr>
      </w:pPr>
    </w:p>
    <w:p w:rsidR="001236FB" w:rsidRDefault="0080299C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70"/>
          <w:szCs w:val="70"/>
        </w:rPr>
      </w:pPr>
      <w:r>
        <w:rPr>
          <w:rFonts w:ascii="ff3" w:hAnsi="ff3"/>
          <w:color w:val="000000"/>
          <w:sz w:val="70"/>
          <w:szCs w:val="70"/>
        </w:rPr>
        <w:t xml:space="preserve">Выводы:  в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целом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результаты  состояния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знаний,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умений,  навыков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учащихся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proofErr w:type="gramStart"/>
      <w:r>
        <w:rPr>
          <w:rFonts w:ascii="ff3" w:hAnsi="ff3"/>
          <w:color w:val="000000"/>
          <w:sz w:val="70"/>
          <w:szCs w:val="70"/>
        </w:rPr>
        <w:t>по</w:t>
      </w:r>
      <w:proofErr w:type="gramEnd"/>
      <w:r>
        <w:rPr>
          <w:rFonts w:ascii="ff3" w:hAnsi="ff3"/>
          <w:color w:val="000000"/>
          <w:sz w:val="70"/>
          <w:szCs w:val="70"/>
        </w:rPr>
        <w:t xml:space="preserve"> </w:t>
      </w:r>
    </w:p>
    <w:p w:rsidR="001236FB" w:rsidRDefault="0080299C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70"/>
          <w:szCs w:val="70"/>
        </w:rPr>
      </w:pPr>
      <w:r>
        <w:rPr>
          <w:rFonts w:ascii="ff3" w:hAnsi="ff3"/>
          <w:color w:val="000000"/>
          <w:sz w:val="70"/>
          <w:szCs w:val="70"/>
        </w:rPr>
        <w:t xml:space="preserve">математике и русскому языку на </w:t>
      </w:r>
      <w:r>
        <w:rPr>
          <w:rStyle w:val="ff4"/>
          <w:rFonts w:ascii="ff4" w:hAnsi="ff4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>начало 201</w:t>
      </w:r>
      <w:r>
        <w:rPr>
          <w:rStyle w:val="ff4"/>
          <w:rFonts w:ascii="ff4" w:hAnsi="ff4"/>
          <w:color w:val="000000"/>
          <w:sz w:val="70"/>
          <w:szCs w:val="70"/>
        </w:rPr>
        <w:t xml:space="preserve">7-2018 </w:t>
      </w:r>
      <w:r>
        <w:rPr>
          <w:rFonts w:ascii="ff3" w:hAnsi="ff3"/>
          <w:color w:val="000000"/>
          <w:sz w:val="70"/>
          <w:szCs w:val="70"/>
        </w:rPr>
        <w:t xml:space="preserve">учебного года  </w:t>
      </w:r>
      <w:proofErr w:type="gramStart"/>
      <w:r>
        <w:rPr>
          <w:rFonts w:ascii="ff3" w:hAnsi="ff3"/>
          <w:color w:val="000000"/>
          <w:sz w:val="70"/>
          <w:szCs w:val="70"/>
        </w:rPr>
        <w:t>удовлетворительные</w:t>
      </w:r>
      <w:proofErr w:type="gramEnd"/>
      <w:r>
        <w:rPr>
          <w:rFonts w:ascii="ff3" w:hAnsi="ff3"/>
          <w:color w:val="000000"/>
          <w:sz w:val="70"/>
          <w:szCs w:val="70"/>
        </w:rPr>
        <w:t xml:space="preserve">. </w:t>
      </w:r>
    </w:p>
    <w:p w:rsidR="001236FB" w:rsidRDefault="0080299C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70"/>
          <w:szCs w:val="70"/>
        </w:rPr>
      </w:pPr>
      <w:r>
        <w:rPr>
          <w:rFonts w:ascii="ff3" w:hAnsi="ff3"/>
          <w:color w:val="000000"/>
          <w:sz w:val="70"/>
          <w:szCs w:val="70"/>
        </w:rPr>
        <w:t>Педагогами</w:t>
      </w:r>
      <w:r>
        <w:rPr>
          <w:rStyle w:val="ff4"/>
          <w:rFonts w:ascii="ff4" w:hAnsi="ff4"/>
          <w:color w:val="000000"/>
          <w:sz w:val="70"/>
          <w:szCs w:val="70"/>
        </w:rPr>
        <w:t xml:space="preserve"> </w:t>
      </w:r>
      <w:r>
        <w:rPr>
          <w:rStyle w:val="af"/>
          <w:rFonts w:ascii="ff4" w:hAnsi="ff4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результаты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проанализированы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и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намечены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пути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по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>ликвидации</w:t>
      </w:r>
      <w:r>
        <w:rPr>
          <w:rStyle w:val="ff9"/>
          <w:rFonts w:ascii="ff9" w:hAnsi="ff9"/>
          <w:color w:val="000000"/>
          <w:sz w:val="70"/>
          <w:szCs w:val="70"/>
        </w:rPr>
        <w:t xml:space="preserve"> </w:t>
      </w:r>
    </w:p>
    <w:p w:rsidR="001236FB" w:rsidRDefault="0080299C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70"/>
          <w:szCs w:val="70"/>
        </w:rPr>
      </w:pPr>
      <w:r>
        <w:rPr>
          <w:rFonts w:ascii="ff3" w:hAnsi="ff3"/>
          <w:color w:val="000000"/>
          <w:sz w:val="70"/>
          <w:szCs w:val="70"/>
        </w:rPr>
        <w:t>затруднений.</w:t>
      </w:r>
    </w:p>
    <w:p w:rsidR="001236FB" w:rsidRDefault="0098342F" w:rsidP="00D67E77">
      <w:r>
        <w:t xml:space="preserve">                                    Зам. директора по УР: </w:t>
      </w:r>
      <w:r w:rsidR="00D67E77">
        <w:t>Плещенко М.Н.</w:t>
      </w:r>
    </w:p>
    <w:sectPr w:rsidR="001236FB">
      <w:pgSz w:w="11906" w:h="16838"/>
      <w:pgMar w:top="719" w:right="850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CA" w:rsidRDefault="00323ACA">
      <w:r>
        <w:separator/>
      </w:r>
    </w:p>
  </w:endnote>
  <w:endnote w:type="continuationSeparator" w:id="0">
    <w:p w:rsidR="00323ACA" w:rsidRDefault="0032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charset w:val="00"/>
    <w:family w:val="roman"/>
    <w:pitch w:val="default"/>
  </w:font>
  <w:font w:name="ff4">
    <w:altName w:val="Times New Roman"/>
    <w:charset w:val="00"/>
    <w:family w:val="roman"/>
    <w:pitch w:val="default"/>
  </w:font>
  <w:font w:name="ff9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CA" w:rsidRDefault="00323ACA">
      <w:r>
        <w:separator/>
      </w:r>
    </w:p>
  </w:footnote>
  <w:footnote w:type="continuationSeparator" w:id="0">
    <w:p w:rsidR="00323ACA" w:rsidRDefault="0032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14"/>
    <w:multiLevelType w:val="hybridMultilevel"/>
    <w:tmpl w:val="4D2E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57F8"/>
    <w:multiLevelType w:val="multilevel"/>
    <w:tmpl w:val="14BD57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04C97"/>
    <w:multiLevelType w:val="multilevel"/>
    <w:tmpl w:val="DF3C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B34E6"/>
    <w:multiLevelType w:val="multilevel"/>
    <w:tmpl w:val="2AEB3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F0F0E"/>
    <w:multiLevelType w:val="multilevel"/>
    <w:tmpl w:val="387F0F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63939"/>
    <w:multiLevelType w:val="multilevel"/>
    <w:tmpl w:val="3A063939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407B99"/>
    <w:multiLevelType w:val="multilevel"/>
    <w:tmpl w:val="4C407B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646E2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709C5"/>
    <w:multiLevelType w:val="hybridMultilevel"/>
    <w:tmpl w:val="E8F0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36D3E"/>
    <w:multiLevelType w:val="multilevel"/>
    <w:tmpl w:val="6A836D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91314BE"/>
    <w:multiLevelType w:val="multilevel"/>
    <w:tmpl w:val="791314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1D"/>
    <w:rsid w:val="00001E56"/>
    <w:rsid w:val="00002829"/>
    <w:rsid w:val="000065F7"/>
    <w:rsid w:val="00010A1C"/>
    <w:rsid w:val="00011AE6"/>
    <w:rsid w:val="000203D9"/>
    <w:rsid w:val="00020520"/>
    <w:rsid w:val="000222DB"/>
    <w:rsid w:val="000275B0"/>
    <w:rsid w:val="000345D2"/>
    <w:rsid w:val="00034E6D"/>
    <w:rsid w:val="0004010C"/>
    <w:rsid w:val="00042687"/>
    <w:rsid w:val="00050A31"/>
    <w:rsid w:val="00053862"/>
    <w:rsid w:val="00063B01"/>
    <w:rsid w:val="00067508"/>
    <w:rsid w:val="0007120F"/>
    <w:rsid w:val="000903CA"/>
    <w:rsid w:val="0009322D"/>
    <w:rsid w:val="0009667B"/>
    <w:rsid w:val="00096D08"/>
    <w:rsid w:val="0009767F"/>
    <w:rsid w:val="000A2F1D"/>
    <w:rsid w:val="000A42A0"/>
    <w:rsid w:val="000A6D0D"/>
    <w:rsid w:val="000A7FD0"/>
    <w:rsid w:val="000B2850"/>
    <w:rsid w:val="000B2AF5"/>
    <w:rsid w:val="000C756C"/>
    <w:rsid w:val="000D1427"/>
    <w:rsid w:val="000D4096"/>
    <w:rsid w:val="000D4E9A"/>
    <w:rsid w:val="000D584D"/>
    <w:rsid w:val="000E118C"/>
    <w:rsid w:val="000F0D91"/>
    <w:rsid w:val="000F132B"/>
    <w:rsid w:val="000F1EDF"/>
    <w:rsid w:val="000F28AD"/>
    <w:rsid w:val="000F5FAB"/>
    <w:rsid w:val="000F74FC"/>
    <w:rsid w:val="00100189"/>
    <w:rsid w:val="00104FB3"/>
    <w:rsid w:val="00110F17"/>
    <w:rsid w:val="00111CE7"/>
    <w:rsid w:val="00113C1E"/>
    <w:rsid w:val="001236FB"/>
    <w:rsid w:val="00124DAE"/>
    <w:rsid w:val="00135C63"/>
    <w:rsid w:val="00136FA4"/>
    <w:rsid w:val="001632E0"/>
    <w:rsid w:val="001660FB"/>
    <w:rsid w:val="00167A9E"/>
    <w:rsid w:val="00171E39"/>
    <w:rsid w:val="00174AC2"/>
    <w:rsid w:val="001754A1"/>
    <w:rsid w:val="00175C8A"/>
    <w:rsid w:val="001773F4"/>
    <w:rsid w:val="001857B7"/>
    <w:rsid w:val="00191ECD"/>
    <w:rsid w:val="001A202B"/>
    <w:rsid w:val="001A6B5C"/>
    <w:rsid w:val="001A6D78"/>
    <w:rsid w:val="001D0975"/>
    <w:rsid w:val="001D2ED6"/>
    <w:rsid w:val="001D4748"/>
    <w:rsid w:val="001E0C86"/>
    <w:rsid w:val="001F1D29"/>
    <w:rsid w:val="001F6741"/>
    <w:rsid w:val="0020467F"/>
    <w:rsid w:val="00204B3C"/>
    <w:rsid w:val="002106B7"/>
    <w:rsid w:val="002143E4"/>
    <w:rsid w:val="002162A5"/>
    <w:rsid w:val="00224D67"/>
    <w:rsid w:val="002255DF"/>
    <w:rsid w:val="00231A15"/>
    <w:rsid w:val="002339ED"/>
    <w:rsid w:val="00237181"/>
    <w:rsid w:val="002424A4"/>
    <w:rsid w:val="00243AD0"/>
    <w:rsid w:val="00244A36"/>
    <w:rsid w:val="002466BB"/>
    <w:rsid w:val="002614C0"/>
    <w:rsid w:val="002628A7"/>
    <w:rsid w:val="00264130"/>
    <w:rsid w:val="00277A14"/>
    <w:rsid w:val="00284A5B"/>
    <w:rsid w:val="00290147"/>
    <w:rsid w:val="002A04D5"/>
    <w:rsid w:val="002A4D72"/>
    <w:rsid w:val="002A75F3"/>
    <w:rsid w:val="002B72D8"/>
    <w:rsid w:val="002C078F"/>
    <w:rsid w:val="002C3974"/>
    <w:rsid w:val="002C70AA"/>
    <w:rsid w:val="002E5608"/>
    <w:rsid w:val="002F40D3"/>
    <w:rsid w:val="00310D95"/>
    <w:rsid w:val="0031138A"/>
    <w:rsid w:val="00315D1E"/>
    <w:rsid w:val="00321008"/>
    <w:rsid w:val="00322D3F"/>
    <w:rsid w:val="00323ACA"/>
    <w:rsid w:val="00323EB7"/>
    <w:rsid w:val="00325D85"/>
    <w:rsid w:val="0033035F"/>
    <w:rsid w:val="00330569"/>
    <w:rsid w:val="0033777E"/>
    <w:rsid w:val="003422C2"/>
    <w:rsid w:val="00344F69"/>
    <w:rsid w:val="00345E01"/>
    <w:rsid w:val="0035422C"/>
    <w:rsid w:val="003619B1"/>
    <w:rsid w:val="00363AC9"/>
    <w:rsid w:val="00365BC7"/>
    <w:rsid w:val="003745FD"/>
    <w:rsid w:val="00377E82"/>
    <w:rsid w:val="003808F8"/>
    <w:rsid w:val="00381B63"/>
    <w:rsid w:val="00383875"/>
    <w:rsid w:val="00383A77"/>
    <w:rsid w:val="003A07EF"/>
    <w:rsid w:val="003A0DEF"/>
    <w:rsid w:val="003A4A46"/>
    <w:rsid w:val="003B4180"/>
    <w:rsid w:val="003B4787"/>
    <w:rsid w:val="003D329E"/>
    <w:rsid w:val="003E11D4"/>
    <w:rsid w:val="003E3C71"/>
    <w:rsid w:val="003E3ECC"/>
    <w:rsid w:val="003E6203"/>
    <w:rsid w:val="003E6B80"/>
    <w:rsid w:val="003F005B"/>
    <w:rsid w:val="003F4913"/>
    <w:rsid w:val="00410646"/>
    <w:rsid w:val="00425361"/>
    <w:rsid w:val="0044110B"/>
    <w:rsid w:val="0044645A"/>
    <w:rsid w:val="0045057C"/>
    <w:rsid w:val="004515E6"/>
    <w:rsid w:val="00453143"/>
    <w:rsid w:val="004661DB"/>
    <w:rsid w:val="004774D7"/>
    <w:rsid w:val="00477EBB"/>
    <w:rsid w:val="0048095B"/>
    <w:rsid w:val="00481878"/>
    <w:rsid w:val="00482A12"/>
    <w:rsid w:val="00484A78"/>
    <w:rsid w:val="0048679C"/>
    <w:rsid w:val="004876CA"/>
    <w:rsid w:val="00491DA4"/>
    <w:rsid w:val="00491ED9"/>
    <w:rsid w:val="0049576F"/>
    <w:rsid w:val="004A2C55"/>
    <w:rsid w:val="004A7A91"/>
    <w:rsid w:val="004B2544"/>
    <w:rsid w:val="004B30BD"/>
    <w:rsid w:val="004C6AB5"/>
    <w:rsid w:val="004D423D"/>
    <w:rsid w:val="004D6514"/>
    <w:rsid w:val="004E073B"/>
    <w:rsid w:val="004E24C3"/>
    <w:rsid w:val="004E3249"/>
    <w:rsid w:val="004E5277"/>
    <w:rsid w:val="004F3FCB"/>
    <w:rsid w:val="004F57F1"/>
    <w:rsid w:val="0050050B"/>
    <w:rsid w:val="00501348"/>
    <w:rsid w:val="005021BF"/>
    <w:rsid w:val="00502219"/>
    <w:rsid w:val="0051334A"/>
    <w:rsid w:val="00522020"/>
    <w:rsid w:val="0052581A"/>
    <w:rsid w:val="00526C64"/>
    <w:rsid w:val="00533AAA"/>
    <w:rsid w:val="00540F87"/>
    <w:rsid w:val="00546389"/>
    <w:rsid w:val="005670DF"/>
    <w:rsid w:val="005758E3"/>
    <w:rsid w:val="005803A6"/>
    <w:rsid w:val="00581DF7"/>
    <w:rsid w:val="00584D5A"/>
    <w:rsid w:val="005B243C"/>
    <w:rsid w:val="005B586A"/>
    <w:rsid w:val="005B6A58"/>
    <w:rsid w:val="005B787E"/>
    <w:rsid w:val="005D47F3"/>
    <w:rsid w:val="005D6C84"/>
    <w:rsid w:val="005F6EC7"/>
    <w:rsid w:val="006030AD"/>
    <w:rsid w:val="00604AA3"/>
    <w:rsid w:val="00611F4B"/>
    <w:rsid w:val="006220DD"/>
    <w:rsid w:val="00622EF8"/>
    <w:rsid w:val="00633ACE"/>
    <w:rsid w:val="00633DB4"/>
    <w:rsid w:val="006438F9"/>
    <w:rsid w:val="00652686"/>
    <w:rsid w:val="00653605"/>
    <w:rsid w:val="00662F89"/>
    <w:rsid w:val="006632C4"/>
    <w:rsid w:val="006656EB"/>
    <w:rsid w:val="00665C06"/>
    <w:rsid w:val="00670398"/>
    <w:rsid w:val="00671C03"/>
    <w:rsid w:val="006745D9"/>
    <w:rsid w:val="00674B38"/>
    <w:rsid w:val="006750F3"/>
    <w:rsid w:val="006756B9"/>
    <w:rsid w:val="00677EFB"/>
    <w:rsid w:val="006859A0"/>
    <w:rsid w:val="00690059"/>
    <w:rsid w:val="00693044"/>
    <w:rsid w:val="006A3B92"/>
    <w:rsid w:val="006B1AFF"/>
    <w:rsid w:val="006B54B6"/>
    <w:rsid w:val="006B7D71"/>
    <w:rsid w:val="006C080B"/>
    <w:rsid w:val="006C6668"/>
    <w:rsid w:val="006D0073"/>
    <w:rsid w:val="006D0D74"/>
    <w:rsid w:val="006D36B3"/>
    <w:rsid w:val="006E287F"/>
    <w:rsid w:val="006E4C47"/>
    <w:rsid w:val="006E6660"/>
    <w:rsid w:val="007014CA"/>
    <w:rsid w:val="007079E8"/>
    <w:rsid w:val="007200F6"/>
    <w:rsid w:val="007231D9"/>
    <w:rsid w:val="00725E28"/>
    <w:rsid w:val="00734934"/>
    <w:rsid w:val="00735906"/>
    <w:rsid w:val="00737A47"/>
    <w:rsid w:val="00747518"/>
    <w:rsid w:val="00751643"/>
    <w:rsid w:val="0075630E"/>
    <w:rsid w:val="00760F48"/>
    <w:rsid w:val="00771FB5"/>
    <w:rsid w:val="00774D73"/>
    <w:rsid w:val="00777702"/>
    <w:rsid w:val="00780AEC"/>
    <w:rsid w:val="00781E39"/>
    <w:rsid w:val="00785B91"/>
    <w:rsid w:val="007929E4"/>
    <w:rsid w:val="00793BCE"/>
    <w:rsid w:val="00796741"/>
    <w:rsid w:val="007971F2"/>
    <w:rsid w:val="00797626"/>
    <w:rsid w:val="007A135E"/>
    <w:rsid w:val="007B07E5"/>
    <w:rsid w:val="007B5B64"/>
    <w:rsid w:val="007C6109"/>
    <w:rsid w:val="007C71DB"/>
    <w:rsid w:val="007C788C"/>
    <w:rsid w:val="007D13FE"/>
    <w:rsid w:val="007D58AB"/>
    <w:rsid w:val="007D6A26"/>
    <w:rsid w:val="007E0C5C"/>
    <w:rsid w:val="007E6C17"/>
    <w:rsid w:val="007F35C5"/>
    <w:rsid w:val="007F3633"/>
    <w:rsid w:val="007F547D"/>
    <w:rsid w:val="007F58B9"/>
    <w:rsid w:val="007F68F4"/>
    <w:rsid w:val="0080299C"/>
    <w:rsid w:val="00802F6B"/>
    <w:rsid w:val="00810F3B"/>
    <w:rsid w:val="00831ED0"/>
    <w:rsid w:val="00833666"/>
    <w:rsid w:val="00837216"/>
    <w:rsid w:val="00842E37"/>
    <w:rsid w:val="0086592B"/>
    <w:rsid w:val="00873898"/>
    <w:rsid w:val="00884156"/>
    <w:rsid w:val="008845E3"/>
    <w:rsid w:val="0088736C"/>
    <w:rsid w:val="008973CB"/>
    <w:rsid w:val="008A1684"/>
    <w:rsid w:val="008A4CAB"/>
    <w:rsid w:val="008A6006"/>
    <w:rsid w:val="008A63F2"/>
    <w:rsid w:val="008C67E0"/>
    <w:rsid w:val="008C7B79"/>
    <w:rsid w:val="008D591D"/>
    <w:rsid w:val="008F1DAD"/>
    <w:rsid w:val="008F2841"/>
    <w:rsid w:val="008F6478"/>
    <w:rsid w:val="008F7679"/>
    <w:rsid w:val="00900E16"/>
    <w:rsid w:val="00902EA3"/>
    <w:rsid w:val="0090361D"/>
    <w:rsid w:val="00903BE9"/>
    <w:rsid w:val="00905E53"/>
    <w:rsid w:val="009115A5"/>
    <w:rsid w:val="00912EE5"/>
    <w:rsid w:val="00915629"/>
    <w:rsid w:val="009256F4"/>
    <w:rsid w:val="00926933"/>
    <w:rsid w:val="00941226"/>
    <w:rsid w:val="00945EB6"/>
    <w:rsid w:val="009472A7"/>
    <w:rsid w:val="00953DAA"/>
    <w:rsid w:val="009556B5"/>
    <w:rsid w:val="009579C4"/>
    <w:rsid w:val="0096359A"/>
    <w:rsid w:val="0096566D"/>
    <w:rsid w:val="00966D73"/>
    <w:rsid w:val="00977259"/>
    <w:rsid w:val="0098342F"/>
    <w:rsid w:val="009852D7"/>
    <w:rsid w:val="00985708"/>
    <w:rsid w:val="00992F6B"/>
    <w:rsid w:val="009A2920"/>
    <w:rsid w:val="009A5C4D"/>
    <w:rsid w:val="009A6B10"/>
    <w:rsid w:val="009A7ACD"/>
    <w:rsid w:val="009A7AE2"/>
    <w:rsid w:val="009B46AE"/>
    <w:rsid w:val="009B683D"/>
    <w:rsid w:val="009C09D7"/>
    <w:rsid w:val="009C14A2"/>
    <w:rsid w:val="009C4FE9"/>
    <w:rsid w:val="009D13C4"/>
    <w:rsid w:val="009D1EF8"/>
    <w:rsid w:val="009D28FD"/>
    <w:rsid w:val="009D3151"/>
    <w:rsid w:val="009E3699"/>
    <w:rsid w:val="009E6F00"/>
    <w:rsid w:val="009E751A"/>
    <w:rsid w:val="009E7833"/>
    <w:rsid w:val="00A04710"/>
    <w:rsid w:val="00A255FE"/>
    <w:rsid w:val="00A51C32"/>
    <w:rsid w:val="00A541AC"/>
    <w:rsid w:val="00A73554"/>
    <w:rsid w:val="00A83885"/>
    <w:rsid w:val="00A92A50"/>
    <w:rsid w:val="00A94F4E"/>
    <w:rsid w:val="00AA4477"/>
    <w:rsid w:val="00AA4B71"/>
    <w:rsid w:val="00AB02F7"/>
    <w:rsid w:val="00AB23E9"/>
    <w:rsid w:val="00AC20BC"/>
    <w:rsid w:val="00AC2604"/>
    <w:rsid w:val="00AC3BEA"/>
    <w:rsid w:val="00AD1763"/>
    <w:rsid w:val="00AE2EC0"/>
    <w:rsid w:val="00B00F5B"/>
    <w:rsid w:val="00B038B4"/>
    <w:rsid w:val="00B10CD9"/>
    <w:rsid w:val="00B11925"/>
    <w:rsid w:val="00B11B1E"/>
    <w:rsid w:val="00B13C66"/>
    <w:rsid w:val="00B27D11"/>
    <w:rsid w:val="00B40470"/>
    <w:rsid w:val="00B466DB"/>
    <w:rsid w:val="00B52664"/>
    <w:rsid w:val="00B55F69"/>
    <w:rsid w:val="00B575E3"/>
    <w:rsid w:val="00B57EE4"/>
    <w:rsid w:val="00B61D90"/>
    <w:rsid w:val="00B620A6"/>
    <w:rsid w:val="00B74AC0"/>
    <w:rsid w:val="00B77770"/>
    <w:rsid w:val="00B802CF"/>
    <w:rsid w:val="00B83903"/>
    <w:rsid w:val="00B853D3"/>
    <w:rsid w:val="00B87BDA"/>
    <w:rsid w:val="00B91C24"/>
    <w:rsid w:val="00B93B6E"/>
    <w:rsid w:val="00BA3DBA"/>
    <w:rsid w:val="00BA53CF"/>
    <w:rsid w:val="00BD176C"/>
    <w:rsid w:val="00BE05D6"/>
    <w:rsid w:val="00BE09CD"/>
    <w:rsid w:val="00BE45CA"/>
    <w:rsid w:val="00BE513A"/>
    <w:rsid w:val="00BF297F"/>
    <w:rsid w:val="00BF2F31"/>
    <w:rsid w:val="00BF72D7"/>
    <w:rsid w:val="00BF735C"/>
    <w:rsid w:val="00C02216"/>
    <w:rsid w:val="00C039C1"/>
    <w:rsid w:val="00C06D30"/>
    <w:rsid w:val="00C070B3"/>
    <w:rsid w:val="00C0745B"/>
    <w:rsid w:val="00C12CED"/>
    <w:rsid w:val="00C157EE"/>
    <w:rsid w:val="00C23C2D"/>
    <w:rsid w:val="00C342AC"/>
    <w:rsid w:val="00C4144C"/>
    <w:rsid w:val="00C41DE2"/>
    <w:rsid w:val="00C52130"/>
    <w:rsid w:val="00C53ABC"/>
    <w:rsid w:val="00C5673A"/>
    <w:rsid w:val="00C56C01"/>
    <w:rsid w:val="00C65106"/>
    <w:rsid w:val="00C716B2"/>
    <w:rsid w:val="00C7172A"/>
    <w:rsid w:val="00C84E2F"/>
    <w:rsid w:val="00C90817"/>
    <w:rsid w:val="00C94B4A"/>
    <w:rsid w:val="00CA24E4"/>
    <w:rsid w:val="00CA2E86"/>
    <w:rsid w:val="00CA7BF7"/>
    <w:rsid w:val="00CC1258"/>
    <w:rsid w:val="00CC18CE"/>
    <w:rsid w:val="00CC19B7"/>
    <w:rsid w:val="00CC4429"/>
    <w:rsid w:val="00CC5716"/>
    <w:rsid w:val="00CD1D8B"/>
    <w:rsid w:val="00CD4F1A"/>
    <w:rsid w:val="00CD5084"/>
    <w:rsid w:val="00CD6721"/>
    <w:rsid w:val="00CD675F"/>
    <w:rsid w:val="00CE3E8A"/>
    <w:rsid w:val="00CF2905"/>
    <w:rsid w:val="00CF3C77"/>
    <w:rsid w:val="00CF687E"/>
    <w:rsid w:val="00D01CE4"/>
    <w:rsid w:val="00D03464"/>
    <w:rsid w:val="00D03905"/>
    <w:rsid w:val="00D13EAA"/>
    <w:rsid w:val="00D144D3"/>
    <w:rsid w:val="00D153B9"/>
    <w:rsid w:val="00D1588C"/>
    <w:rsid w:val="00D15D13"/>
    <w:rsid w:val="00D2662F"/>
    <w:rsid w:val="00D2784F"/>
    <w:rsid w:val="00D36CBC"/>
    <w:rsid w:val="00D456AB"/>
    <w:rsid w:val="00D5088B"/>
    <w:rsid w:val="00D61C7F"/>
    <w:rsid w:val="00D65EAF"/>
    <w:rsid w:val="00D66A31"/>
    <w:rsid w:val="00D67E77"/>
    <w:rsid w:val="00D70B30"/>
    <w:rsid w:val="00D7610F"/>
    <w:rsid w:val="00D81673"/>
    <w:rsid w:val="00D821D5"/>
    <w:rsid w:val="00D852F8"/>
    <w:rsid w:val="00D85D07"/>
    <w:rsid w:val="00D9145D"/>
    <w:rsid w:val="00D91BFA"/>
    <w:rsid w:val="00D93E09"/>
    <w:rsid w:val="00D94CCC"/>
    <w:rsid w:val="00DA4905"/>
    <w:rsid w:val="00DB50A5"/>
    <w:rsid w:val="00DF1BEE"/>
    <w:rsid w:val="00DF5022"/>
    <w:rsid w:val="00E04B0B"/>
    <w:rsid w:val="00E0696A"/>
    <w:rsid w:val="00E13D1D"/>
    <w:rsid w:val="00E20BFA"/>
    <w:rsid w:val="00E307E6"/>
    <w:rsid w:val="00E31FD5"/>
    <w:rsid w:val="00E32825"/>
    <w:rsid w:val="00E416A6"/>
    <w:rsid w:val="00E46141"/>
    <w:rsid w:val="00E61A8D"/>
    <w:rsid w:val="00E638B4"/>
    <w:rsid w:val="00E65CB6"/>
    <w:rsid w:val="00E668ED"/>
    <w:rsid w:val="00E71FAA"/>
    <w:rsid w:val="00E83960"/>
    <w:rsid w:val="00E86D6B"/>
    <w:rsid w:val="00E8772D"/>
    <w:rsid w:val="00E93808"/>
    <w:rsid w:val="00E954D9"/>
    <w:rsid w:val="00EA283E"/>
    <w:rsid w:val="00EA73D6"/>
    <w:rsid w:val="00EA79C3"/>
    <w:rsid w:val="00EB24AF"/>
    <w:rsid w:val="00EB6B0E"/>
    <w:rsid w:val="00EB724F"/>
    <w:rsid w:val="00EB74E6"/>
    <w:rsid w:val="00EB7A01"/>
    <w:rsid w:val="00EC3F9C"/>
    <w:rsid w:val="00EC6E97"/>
    <w:rsid w:val="00ED5F94"/>
    <w:rsid w:val="00EE24AD"/>
    <w:rsid w:val="00EE62DF"/>
    <w:rsid w:val="00EE69F3"/>
    <w:rsid w:val="00EF1284"/>
    <w:rsid w:val="00F128A0"/>
    <w:rsid w:val="00F1729E"/>
    <w:rsid w:val="00F3539B"/>
    <w:rsid w:val="00F36B16"/>
    <w:rsid w:val="00F44090"/>
    <w:rsid w:val="00F4413A"/>
    <w:rsid w:val="00F4664C"/>
    <w:rsid w:val="00F47BC3"/>
    <w:rsid w:val="00F47BF3"/>
    <w:rsid w:val="00F5172B"/>
    <w:rsid w:val="00F526A9"/>
    <w:rsid w:val="00F55FF0"/>
    <w:rsid w:val="00F6511E"/>
    <w:rsid w:val="00F72CD1"/>
    <w:rsid w:val="00F77122"/>
    <w:rsid w:val="00F825FC"/>
    <w:rsid w:val="00F87BFD"/>
    <w:rsid w:val="00F967B8"/>
    <w:rsid w:val="00F975C2"/>
    <w:rsid w:val="00FA01A8"/>
    <w:rsid w:val="00FB26D7"/>
    <w:rsid w:val="00FB7A1E"/>
    <w:rsid w:val="00FC39EA"/>
    <w:rsid w:val="00FD004A"/>
    <w:rsid w:val="00FD1D87"/>
    <w:rsid w:val="00FD28B5"/>
    <w:rsid w:val="00FF3415"/>
    <w:rsid w:val="00FF43EF"/>
    <w:rsid w:val="5101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pPr>
      <w:spacing w:after="120" w:afterAutospacing="1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b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e">
    <w:name w:val="Базовый"/>
    <w:uiPriority w:val="9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Основной текст с отступом 3 Знак"/>
    <w:basedOn w:val="a0"/>
    <w:link w:val="3"/>
    <w:rPr>
      <w:rFonts w:ascii="Calibri" w:eastAsia="Calibri" w:hAnsi="Calibri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9">
    <w:name w:val="Основной текст (8) + 9"/>
    <w:basedOn w:val="a0"/>
    <w:rPr>
      <w:rFonts w:ascii="Arial Unicode MS" w:eastAsia="Arial Unicode MS" w:hAnsi="Arial Unicode MS" w:cs="Arial Unicode MS" w:hint="eastAsia"/>
      <w:spacing w:val="0"/>
      <w:sz w:val="19"/>
      <w:szCs w:val="19"/>
      <w:u w:val="none"/>
    </w:rPr>
  </w:style>
  <w:style w:type="paragraph" w:customStyle="1" w:styleId="c18">
    <w:name w:val="c18"/>
    <w:basedOn w:val="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2">
    <w:name w:val="c12"/>
    <w:basedOn w:val="a"/>
    <w:qFormat/>
    <w:pPr>
      <w:spacing w:before="100" w:beforeAutospacing="1" w:after="100" w:afterAutospacing="1"/>
    </w:pPr>
  </w:style>
  <w:style w:type="paragraph" w:customStyle="1" w:styleId="c20">
    <w:name w:val="c20"/>
    <w:basedOn w:val="a"/>
    <w:qFormat/>
    <w:pPr>
      <w:spacing w:before="100" w:beforeAutospacing="1" w:after="100" w:afterAutospacing="1"/>
    </w:pPr>
  </w:style>
  <w:style w:type="character" w:customStyle="1" w:styleId="af">
    <w:name w:val="_"/>
    <w:basedOn w:val="a0"/>
    <w:qFormat/>
  </w:style>
  <w:style w:type="character" w:customStyle="1" w:styleId="ff4">
    <w:name w:val="ff4"/>
    <w:basedOn w:val="a0"/>
    <w:qFormat/>
  </w:style>
  <w:style w:type="character" w:customStyle="1" w:styleId="ff9">
    <w:name w:val="ff9"/>
    <w:basedOn w:val="a0"/>
    <w:qFormat/>
  </w:style>
  <w:style w:type="character" w:customStyle="1" w:styleId="c23">
    <w:name w:val="c23"/>
    <w:basedOn w:val="a0"/>
    <w:rsid w:val="00EE69F3"/>
  </w:style>
  <w:style w:type="character" w:customStyle="1" w:styleId="c11">
    <w:name w:val="c11"/>
    <w:basedOn w:val="a0"/>
    <w:rsid w:val="00EE69F3"/>
  </w:style>
  <w:style w:type="character" w:customStyle="1" w:styleId="c7">
    <w:name w:val="c7"/>
    <w:basedOn w:val="a0"/>
    <w:rsid w:val="00EE69F3"/>
  </w:style>
  <w:style w:type="paragraph" w:customStyle="1" w:styleId="TableParagraph">
    <w:name w:val="Table Paragraph"/>
    <w:basedOn w:val="a"/>
    <w:uiPriority w:val="1"/>
    <w:qFormat/>
    <w:rsid w:val="00B466DB"/>
    <w:pPr>
      <w:widowControl w:val="0"/>
      <w:autoSpaceDE w:val="0"/>
      <w:autoSpaceDN w:val="0"/>
      <w:spacing w:line="271" w:lineRule="exact"/>
      <w:ind w:left="107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pPr>
      <w:spacing w:after="120" w:afterAutospacing="1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b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e">
    <w:name w:val="Базовый"/>
    <w:uiPriority w:val="9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Основной текст с отступом 3 Знак"/>
    <w:basedOn w:val="a0"/>
    <w:link w:val="3"/>
    <w:rPr>
      <w:rFonts w:ascii="Calibri" w:eastAsia="Calibri" w:hAnsi="Calibri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9">
    <w:name w:val="Основной текст (8) + 9"/>
    <w:basedOn w:val="a0"/>
    <w:rPr>
      <w:rFonts w:ascii="Arial Unicode MS" w:eastAsia="Arial Unicode MS" w:hAnsi="Arial Unicode MS" w:cs="Arial Unicode MS" w:hint="eastAsia"/>
      <w:spacing w:val="0"/>
      <w:sz w:val="19"/>
      <w:szCs w:val="19"/>
      <w:u w:val="none"/>
    </w:rPr>
  </w:style>
  <w:style w:type="paragraph" w:customStyle="1" w:styleId="c18">
    <w:name w:val="c18"/>
    <w:basedOn w:val="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2">
    <w:name w:val="c12"/>
    <w:basedOn w:val="a"/>
    <w:qFormat/>
    <w:pPr>
      <w:spacing w:before="100" w:beforeAutospacing="1" w:after="100" w:afterAutospacing="1"/>
    </w:pPr>
  </w:style>
  <w:style w:type="paragraph" w:customStyle="1" w:styleId="c20">
    <w:name w:val="c20"/>
    <w:basedOn w:val="a"/>
    <w:qFormat/>
    <w:pPr>
      <w:spacing w:before="100" w:beforeAutospacing="1" w:after="100" w:afterAutospacing="1"/>
    </w:pPr>
  </w:style>
  <w:style w:type="character" w:customStyle="1" w:styleId="af">
    <w:name w:val="_"/>
    <w:basedOn w:val="a0"/>
    <w:qFormat/>
  </w:style>
  <w:style w:type="character" w:customStyle="1" w:styleId="ff4">
    <w:name w:val="ff4"/>
    <w:basedOn w:val="a0"/>
    <w:qFormat/>
  </w:style>
  <w:style w:type="character" w:customStyle="1" w:styleId="ff9">
    <w:name w:val="ff9"/>
    <w:basedOn w:val="a0"/>
    <w:qFormat/>
  </w:style>
  <w:style w:type="character" w:customStyle="1" w:styleId="c23">
    <w:name w:val="c23"/>
    <w:basedOn w:val="a0"/>
    <w:rsid w:val="00EE69F3"/>
  </w:style>
  <w:style w:type="character" w:customStyle="1" w:styleId="c11">
    <w:name w:val="c11"/>
    <w:basedOn w:val="a0"/>
    <w:rsid w:val="00EE69F3"/>
  </w:style>
  <w:style w:type="character" w:customStyle="1" w:styleId="c7">
    <w:name w:val="c7"/>
    <w:basedOn w:val="a0"/>
    <w:rsid w:val="00EE69F3"/>
  </w:style>
  <w:style w:type="paragraph" w:customStyle="1" w:styleId="TableParagraph">
    <w:name w:val="Table Paragraph"/>
    <w:basedOn w:val="a"/>
    <w:uiPriority w:val="1"/>
    <w:qFormat/>
    <w:rsid w:val="00B466DB"/>
    <w:pPr>
      <w:widowControl w:val="0"/>
      <w:autoSpaceDE w:val="0"/>
      <w:autoSpaceDN w:val="0"/>
      <w:spacing w:line="271" w:lineRule="exact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ln w="12700"/>
        <a:effectLst>
          <a:outerShdw blurRad="50800" dist="50800" dir="5400000" sx="21000" sy="21000" algn="ctr" rotWithShape="0">
            <a:srgbClr val="000000">
              <a:alpha val="43137"/>
            </a:srgbClr>
          </a:outerShdw>
        </a:effectLst>
        <a:scene3d>
          <a:camera prst="orthographicFront"/>
          <a:lightRig rig="threePt" dir="t"/>
        </a:scene3d>
        <a:sp3d>
          <a:bevelB h="6350"/>
        </a:sp3d>
      </c:spPr>
    </c:sideWall>
    <c:backWall>
      <c:thickness val="0"/>
      <c:spPr>
        <a:ln w="12700"/>
        <a:effectLst>
          <a:outerShdw blurRad="50800" dist="50800" dir="5400000" sx="21000" sy="21000" algn="ctr" rotWithShape="0">
            <a:srgbClr val="000000">
              <a:alpha val="43137"/>
            </a:srgbClr>
          </a:outerShdw>
        </a:effectLst>
        <a:scene3d>
          <a:camera prst="orthographicFront"/>
          <a:lightRig rig="threePt" dir="t"/>
        </a:scene3d>
        <a:sp3d>
          <a:bevelB h="6350"/>
        </a:sp3d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"А" (вход)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Качество знаний</c:v>
                </c:pt>
                <c:pt idx="1">
                  <c:v>Обучен-ть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"Б" (вход)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Качество знаний</c:v>
                </c:pt>
                <c:pt idx="1">
                  <c:v>Обучен-ть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54</c:v>
                </c:pt>
                <c:pt idx="1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"А" (пром.)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Качество знаний</c:v>
                </c:pt>
                <c:pt idx="1">
                  <c:v>Обучен-ть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36</c:v>
                </c:pt>
                <c:pt idx="1">
                  <c:v>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"Б" (пром.)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Качество знаний</c:v>
                </c:pt>
                <c:pt idx="1">
                  <c:v>Обучен-ть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47</c:v>
                </c:pt>
                <c:pt idx="1">
                  <c:v>80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Качество знаний</c:v>
                </c:pt>
                <c:pt idx="1">
                  <c:v>Обучен-ть</c:v>
                </c:pt>
              </c:strCache>
            </c:strRef>
          </c:cat>
          <c:val>
            <c:numRef>
              <c:f>Лист1!$F$2:$F$7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4371456"/>
        <c:axId val="244372992"/>
        <c:axId val="0"/>
      </c:bar3DChart>
      <c:catAx>
        <c:axId val="24437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372992"/>
        <c:crosses val="autoZero"/>
        <c:auto val="1"/>
        <c:lblAlgn val="ctr"/>
        <c:lblOffset val="100"/>
        <c:noMultiLvlLbl val="0"/>
      </c:catAx>
      <c:valAx>
        <c:axId val="24437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371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85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586368"/>
        <c:axId val="244587904"/>
      </c:barChart>
      <c:catAx>
        <c:axId val="24458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44587904"/>
        <c:crosses val="autoZero"/>
        <c:auto val="1"/>
        <c:lblAlgn val="ctr"/>
        <c:lblOffset val="100"/>
        <c:noMultiLvlLbl val="0"/>
      </c:catAx>
      <c:valAx>
        <c:axId val="24458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58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  <c:pt idx="1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11520"/>
        <c:axId val="18413056"/>
      </c:barChart>
      <c:catAx>
        <c:axId val="1841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13056"/>
        <c:crosses val="autoZero"/>
        <c:auto val="1"/>
        <c:lblAlgn val="ctr"/>
        <c:lblOffset val="100"/>
        <c:noMultiLvlLbl val="0"/>
      </c:catAx>
      <c:valAx>
        <c:axId val="1841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11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57792"/>
        <c:axId val="159059328"/>
      </c:barChart>
      <c:catAx>
        <c:axId val="159057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9059328"/>
        <c:crosses val="autoZero"/>
        <c:auto val="1"/>
        <c:lblAlgn val="ctr"/>
        <c:lblOffset val="100"/>
        <c:noMultiLvlLbl val="0"/>
      </c:catAx>
      <c:valAx>
        <c:axId val="15905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05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</c:v>
                </c:pt>
                <c:pt idx="1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72256"/>
        <c:axId val="159073792"/>
      </c:barChart>
      <c:catAx>
        <c:axId val="15907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9073792"/>
        <c:crosses val="autoZero"/>
        <c:auto val="1"/>
        <c:lblAlgn val="ctr"/>
        <c:lblOffset val="100"/>
        <c:noMultiLvlLbl val="0"/>
      </c:catAx>
      <c:valAx>
        <c:axId val="15907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072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589690632933183E-2"/>
          <c:y val="8.3209474848701767E-2"/>
          <c:w val="0.54995804827675232"/>
          <c:h val="0.806313095160625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</c:v>
                </c:pt>
                <c:pt idx="1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767360"/>
        <c:axId val="279433600"/>
      </c:barChart>
      <c:catAx>
        <c:axId val="24476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79433600"/>
        <c:crosses val="autoZero"/>
        <c:auto val="1"/>
        <c:lblAlgn val="ctr"/>
        <c:lblOffset val="100"/>
        <c:noMultiLvlLbl val="0"/>
      </c:catAx>
      <c:valAx>
        <c:axId val="2794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76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контроль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58</c:v>
                </c:pt>
                <c:pt idx="1">
                  <c:v>41</c:v>
                </c:pt>
                <c:pt idx="2">
                  <c:v>50</c:v>
                </c:pt>
                <c:pt idx="3">
                  <c:v>35</c:v>
                </c:pt>
                <c:pt idx="4">
                  <c:v>46</c:v>
                </c:pt>
                <c:pt idx="5">
                  <c:v>46</c:v>
                </c:pt>
                <c:pt idx="6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58</c:v>
                </c:pt>
                <c:pt idx="1">
                  <c:v>36</c:v>
                </c:pt>
                <c:pt idx="2">
                  <c:v>36</c:v>
                </c:pt>
                <c:pt idx="3">
                  <c:v>38</c:v>
                </c:pt>
                <c:pt idx="4">
                  <c:v>44</c:v>
                </c:pt>
                <c:pt idx="5">
                  <c:v>38</c:v>
                </c:pt>
                <c:pt idx="6">
                  <c:v>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Лист1!$G$2:$G$12</c:f>
              <c:numCache>
                <c:formatCode>General</c:formatCode>
                <c:ptCount val="11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Лист1!$H$2:$H$12</c:f>
              <c:numCache>
                <c:formatCode>General</c:formatCode>
                <c:ptCount val="11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Лист1!$I$2:$I$12</c:f>
              <c:numCache>
                <c:formatCode>General</c:formatCode>
                <c:ptCount val="11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Лист1!$J$2:$J$12</c:f>
              <c:numCache>
                <c:formatCode>General</c:formatCode>
                <c:ptCount val="11"/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Лист1!$K$2:$K$12</c:f>
              <c:numCache>
                <c:formatCode>General</c:formatCode>
                <c:ptCount val="11"/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5 б</c:v>
                </c:pt>
                <c:pt idx="1">
                  <c:v>6а</c:v>
                </c:pt>
                <c:pt idx="2">
                  <c:v>6б</c:v>
                </c:pt>
                <c:pt idx="3">
                  <c:v>7б</c:v>
                </c:pt>
                <c:pt idx="4">
                  <c:v>8а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Лист1!$L$2:$L$12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162752"/>
        <c:axId val="159164288"/>
        <c:axId val="0"/>
      </c:bar3DChart>
      <c:catAx>
        <c:axId val="15916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164288"/>
        <c:crosses val="autoZero"/>
        <c:auto val="1"/>
        <c:lblAlgn val="ctr"/>
        <c:lblOffset val="100"/>
        <c:noMultiLvlLbl val="0"/>
      </c:catAx>
      <c:valAx>
        <c:axId val="15916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162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237288135593219E-2"/>
          <c:y val="6.9930069930069935E-2"/>
          <c:w val="0.76271186440677963"/>
          <c:h val="0.709790209790209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входной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2"/>
                <c:pt idx="0">
                  <c:v>9 а  класс</c:v>
                </c:pt>
                <c:pt idx="1">
                  <c:v>9 б класс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26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промежуточный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2"/>
                <c:pt idx="0">
                  <c:v>9 а  класс</c:v>
                </c:pt>
                <c:pt idx="1">
                  <c:v>9 б класс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39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2"/>
                <c:pt idx="0">
                  <c:v>9 а  класс</c:v>
                </c:pt>
                <c:pt idx="1">
                  <c:v>9 б класс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9185920"/>
        <c:axId val="244601600"/>
        <c:axId val="0"/>
      </c:bar3DChart>
      <c:catAx>
        <c:axId val="15918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4601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46016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185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559322033898309"/>
          <c:y val="0.37412587412587411"/>
          <c:w val="0.15762711864406781"/>
          <c:h val="0.3076352298068004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5CE2-A5E2-45C8-9490-51E5A81A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2022-10-27T07:46:00Z</cp:lastPrinted>
  <dcterms:created xsi:type="dcterms:W3CDTF">2024-01-09T12:27:00Z</dcterms:created>
  <dcterms:modified xsi:type="dcterms:W3CDTF">2024-01-11T07:11:00Z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B81D0FBBEB624D1CB076EBFE34B79740_13</vt:lpwstr>
  </property>
</Properties>
</file>