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1E3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"Городовиковская многопрофильная гимназия им. Б.Б. Городовикова"</w:t>
      </w:r>
    </w:p>
    <w:p w14:paraId="568BDF9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57D4D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118E0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 w14:paraId="57AC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4FA98BF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F29CD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1FF170C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14:paraId="570A96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14:paraId="0DA6518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“28.08.2024”</w:t>
            </w:r>
          </w:p>
          <w:p w14:paraId="18EBFF3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5FD2B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8ADBF1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BE286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753EF4B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 Совета гимназии</w:t>
            </w:r>
          </w:p>
          <w:p w14:paraId="4AFEE8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14:paraId="27554EC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“28.08.2024”</w:t>
            </w:r>
          </w:p>
          <w:p w14:paraId="6E611E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47B02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3BAAA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16C56E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гимназии</w:t>
            </w:r>
          </w:p>
          <w:p w14:paraId="0FCEC7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Лайпанова В.Л.</w:t>
            </w:r>
          </w:p>
          <w:p w14:paraId="7262F8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140</w:t>
            </w:r>
          </w:p>
          <w:p w14:paraId="121A332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28.08.2024 г.</w:t>
            </w:r>
          </w:p>
          <w:p w14:paraId="5C36E0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FFDF159">
      <w:pPr>
        <w:jc w:val="center"/>
        <w:rPr>
          <w:rFonts w:asciiTheme="majorBidi" w:hAnsiTheme="majorBidi" w:cstheme="majorBidi"/>
          <w:lang w:val="en-US"/>
        </w:rPr>
      </w:pPr>
    </w:p>
    <w:p w14:paraId="64C45E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D3E72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3FC33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9C1EE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13E8A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432DE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57345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36BA803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558D9B7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14:paraId="5057215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ACF1F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8F10C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9F731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32C65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06FC5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5719E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1373B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0B35C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Городовиковский муниципальный район, Республика Калмыкия 2023</w:t>
      </w:r>
    </w:p>
    <w:p w14:paraId="78760A0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3A9C1B31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28284B2">
      <w:pPr>
        <w:spacing w:line="276" w:lineRule="auto"/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Муниципальное казённое общеобразовательное учреждение "Городовиковская многопрофильная гимназия им.Б.Б.Городовикова"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14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1CC27AF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казённое общеобразовательное учреждение "Городовиковская многопрофильная гимназия им.Б.Б.Городовикова",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C607D30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год в Муниципальном казённом общеобразовательном учреждении "Городовиковская многопрофильная гимназия им.Б.Б.Городовикова"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25.05.2024. </w:t>
      </w:r>
    </w:p>
    <w:p w14:paraId="567D8C89">
      <w:pPr>
        <w:spacing w:line="276" w:lineRule="auto"/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14:paraId="78BDE64F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14:paraId="1693CCD6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14:paraId="53DD3F16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6ADD488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368DCC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В Муниципальном казённом общеобразовательном учреждении "Городовиковская многопрофильная гимназия им. Б.Б. Городовикова"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620B3D4C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10B0F26A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При изучении предметов английский язык, родной язык, технология</w:t>
      </w:r>
      <w:r>
        <w:rPr>
          <w:rStyle w:val="14"/>
          <w:rFonts w:asciiTheme="majorBidi" w:hAnsiTheme="majorBidi" w:cstheme="majorBidi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265F23D6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2E25E3A6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1D4CC22B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2B49DB48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4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казённое общеобразовательное учреждение "Городовиковская многопрофильная гимназия им. Б.Б. Городовикова". </w:t>
      </w:r>
    </w:p>
    <w:p w14:paraId="7A5DF4E1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3E572808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6262A2C3">
      <w:pPr>
        <w:ind w:firstLine="567"/>
        <w:jc w:val="both"/>
        <w:rPr>
          <w:rStyle w:val="14"/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Style w:val="14"/>
          <w:rFonts w:hint="default" w:asciiTheme="majorBidi" w:hAnsiTheme="majorBidi" w:cstheme="majorBidi"/>
          <w:sz w:val="28"/>
          <w:szCs w:val="28"/>
          <w:lang w:val="ru-RU"/>
        </w:rPr>
        <w:t xml:space="preserve">   В  11 «б» классах универсального профиля вместо одного часа  по предмету «Родной язык» был добавлен один час на изучение предмета «Родная литература» для подготовки обучающихся к региональному мониторингу по родной литературе.</w:t>
      </w:r>
    </w:p>
    <w:p w14:paraId="465B2716">
      <w:pPr>
        <w:ind w:firstLine="567"/>
        <w:jc w:val="both"/>
        <w:rPr>
          <w:rStyle w:val="14"/>
          <w:rFonts w:hint="default" w:asciiTheme="majorBidi" w:hAnsiTheme="majorBidi" w:cstheme="majorBidi"/>
          <w:sz w:val="28"/>
          <w:szCs w:val="28"/>
          <w:lang w:val="ru-RU"/>
        </w:rPr>
      </w:pPr>
    </w:p>
    <w:p w14:paraId="473A5B3A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p w14:paraId="4EC368CC">
      <w:pPr>
        <w:jc w:val="both"/>
        <w:rPr>
          <w:rStyle w:val="14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2B7F0807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</w:t>
      </w:r>
    </w:p>
    <w:p w14:paraId="00E82B85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7"/>
        <w:gridCol w:w="4705"/>
        <w:gridCol w:w="2718"/>
        <w:gridCol w:w="2718"/>
      </w:tblGrid>
      <w:tr w14:paraId="627F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5A54815B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0763E4C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2A499488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44FE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3ABF6F56">
            <w:pPr>
              <w:spacing w:after="0" w:line="240" w:lineRule="auto"/>
            </w:pPr>
          </w:p>
        </w:tc>
        <w:tc>
          <w:tcPr>
            <w:tcW w:w="3638" w:type="dxa"/>
            <w:vMerge w:val="continue"/>
          </w:tcPr>
          <w:p w14:paraId="18462723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14:paraId="1CA7CAF0">
            <w:pPr>
              <w:spacing w:after="0" w:line="240" w:lineRule="auto"/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14:paraId="49CB3595">
            <w:pPr>
              <w:spacing w:after="0" w:line="240" w:lineRule="auto"/>
              <w:jc w:val="center"/>
            </w:pPr>
            <w:r>
              <w:rPr>
                <w:b/>
              </w:rPr>
              <w:t>11Б</w:t>
            </w:r>
          </w:p>
        </w:tc>
      </w:tr>
      <w:tr w14:paraId="5924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2" w:type="dxa"/>
            <w:gridSpan w:val="4"/>
            <w:shd w:val="clear" w:color="auto" w:fill="FFFFB3"/>
          </w:tcPr>
          <w:p w14:paraId="68CC859F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6C3E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5EBD7938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638" w:type="dxa"/>
          </w:tcPr>
          <w:p w14:paraId="771FE716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3638" w:type="dxa"/>
          </w:tcPr>
          <w:p w14:paraId="41D4283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E594D46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39C0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5E4531FB">
            <w:pPr>
              <w:spacing w:after="0" w:line="240" w:lineRule="auto"/>
            </w:pPr>
          </w:p>
        </w:tc>
        <w:tc>
          <w:tcPr>
            <w:tcW w:w="3638" w:type="dxa"/>
          </w:tcPr>
          <w:p w14:paraId="2037409B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3638" w:type="dxa"/>
          </w:tcPr>
          <w:p w14:paraId="64843FA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58C71F3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3375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0C473AC3">
            <w:pPr>
              <w:spacing w:after="0" w:line="240" w:lineRule="auto"/>
            </w:pPr>
            <w:r>
              <w:t>Русский язык и родная литература</w:t>
            </w:r>
          </w:p>
        </w:tc>
        <w:tc>
          <w:tcPr>
            <w:tcW w:w="3638" w:type="dxa"/>
          </w:tcPr>
          <w:p w14:paraId="0687F1A1">
            <w:pPr>
              <w:spacing w:after="0" w:line="240" w:lineRule="auto"/>
            </w:pPr>
            <w:r>
              <w:t>Родной язык</w:t>
            </w:r>
          </w:p>
        </w:tc>
        <w:tc>
          <w:tcPr>
            <w:tcW w:w="3638" w:type="dxa"/>
          </w:tcPr>
          <w:p w14:paraId="0898E0E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5AA5F14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6455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09269BB0">
            <w:pPr>
              <w:spacing w:after="0" w:line="240" w:lineRule="auto"/>
            </w:pPr>
          </w:p>
        </w:tc>
        <w:tc>
          <w:tcPr>
            <w:tcW w:w="3638" w:type="dxa"/>
          </w:tcPr>
          <w:p w14:paraId="5C07F9E9"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3638" w:type="dxa"/>
          </w:tcPr>
          <w:p w14:paraId="4570097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C3F074B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660A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1B17D1BD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638" w:type="dxa"/>
          </w:tcPr>
          <w:p w14:paraId="1BE61BC7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3638" w:type="dxa"/>
          </w:tcPr>
          <w:p w14:paraId="1DE5833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4ACF4527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2BBC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56D96E90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638" w:type="dxa"/>
          </w:tcPr>
          <w:p w14:paraId="1E9A3224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3638" w:type="dxa"/>
          </w:tcPr>
          <w:p w14:paraId="7CAC100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690EBDF3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6E30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6E8BDA85">
            <w:pPr>
              <w:spacing w:after="0" w:line="240" w:lineRule="auto"/>
            </w:pPr>
          </w:p>
        </w:tc>
        <w:tc>
          <w:tcPr>
            <w:tcW w:w="3638" w:type="dxa"/>
          </w:tcPr>
          <w:p w14:paraId="4F374452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3638" w:type="dxa"/>
          </w:tcPr>
          <w:p w14:paraId="42FF6F8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15512C1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996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2960CF5A">
            <w:pPr>
              <w:spacing w:after="0" w:line="240" w:lineRule="auto"/>
            </w:pPr>
          </w:p>
        </w:tc>
        <w:tc>
          <w:tcPr>
            <w:tcW w:w="3638" w:type="dxa"/>
          </w:tcPr>
          <w:p w14:paraId="1E91C2A7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3638" w:type="dxa"/>
          </w:tcPr>
          <w:p w14:paraId="28C20E0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7E10AF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A70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2276D907">
            <w:pPr>
              <w:spacing w:after="0" w:line="240" w:lineRule="auto"/>
            </w:pPr>
          </w:p>
        </w:tc>
        <w:tc>
          <w:tcPr>
            <w:tcW w:w="3638" w:type="dxa"/>
          </w:tcPr>
          <w:p w14:paraId="75C037CC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3638" w:type="dxa"/>
          </w:tcPr>
          <w:p w14:paraId="65A1643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2AFF06F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F23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2096E253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638" w:type="dxa"/>
          </w:tcPr>
          <w:p w14:paraId="44B76191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3638" w:type="dxa"/>
          </w:tcPr>
          <w:p w14:paraId="7CE0FE8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8F8F38E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009C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1CC050B6">
            <w:pPr>
              <w:spacing w:after="0" w:line="240" w:lineRule="auto"/>
            </w:pPr>
          </w:p>
        </w:tc>
        <w:tc>
          <w:tcPr>
            <w:tcW w:w="3638" w:type="dxa"/>
          </w:tcPr>
          <w:p w14:paraId="5CBD6DAE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3638" w:type="dxa"/>
          </w:tcPr>
          <w:p w14:paraId="64128BB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5AE224B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5D18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4A6615A1">
            <w:pPr>
              <w:spacing w:after="0" w:line="240" w:lineRule="auto"/>
            </w:pPr>
          </w:p>
        </w:tc>
        <w:tc>
          <w:tcPr>
            <w:tcW w:w="3638" w:type="dxa"/>
          </w:tcPr>
          <w:p w14:paraId="308143A4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3638" w:type="dxa"/>
          </w:tcPr>
          <w:p w14:paraId="13036BD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57E367F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E7CD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719175DD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638" w:type="dxa"/>
          </w:tcPr>
          <w:p w14:paraId="4F46E689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3638" w:type="dxa"/>
          </w:tcPr>
          <w:p w14:paraId="611BC5F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BB507B4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35E2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206C4C4A">
            <w:pPr>
              <w:spacing w:after="0" w:line="240" w:lineRule="auto"/>
            </w:pPr>
          </w:p>
        </w:tc>
        <w:tc>
          <w:tcPr>
            <w:tcW w:w="3638" w:type="dxa"/>
          </w:tcPr>
          <w:p w14:paraId="1FDD6EBA">
            <w:pPr>
              <w:spacing w:after="0" w:line="240" w:lineRule="auto"/>
            </w:pPr>
            <w:r>
              <w:t>Химия</w:t>
            </w:r>
          </w:p>
        </w:tc>
        <w:tc>
          <w:tcPr>
            <w:tcW w:w="3638" w:type="dxa"/>
          </w:tcPr>
          <w:p w14:paraId="16A0A85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19DE2E4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CAA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471A229B">
            <w:pPr>
              <w:spacing w:after="0" w:line="240" w:lineRule="auto"/>
            </w:pPr>
          </w:p>
        </w:tc>
        <w:tc>
          <w:tcPr>
            <w:tcW w:w="3638" w:type="dxa"/>
          </w:tcPr>
          <w:p w14:paraId="05A4D3CD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3638" w:type="dxa"/>
          </w:tcPr>
          <w:p w14:paraId="7A27EF9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15EBCA6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967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0939A032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638" w:type="dxa"/>
          </w:tcPr>
          <w:p w14:paraId="54EB38E5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638" w:type="dxa"/>
          </w:tcPr>
          <w:p w14:paraId="76DB31D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70C49585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45AF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3015451A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4776BB32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0C5CFA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FCA6EB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EA7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6CA571F9">
            <w:pPr>
              <w:spacing w:after="0" w:line="240" w:lineRule="auto"/>
            </w:pPr>
            <w:r>
              <w:t>-----</w:t>
            </w:r>
          </w:p>
        </w:tc>
        <w:tc>
          <w:tcPr>
            <w:tcW w:w="3638" w:type="dxa"/>
          </w:tcPr>
          <w:p w14:paraId="1235A820">
            <w:pPr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3638" w:type="dxa"/>
          </w:tcPr>
          <w:p w14:paraId="556A612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1490D44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57E4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00FF00"/>
          </w:tcPr>
          <w:p w14:paraId="502E00DA">
            <w:pPr>
              <w:spacing w:after="0" w:line="240" w:lineRule="auto"/>
            </w:pPr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0428A9DD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14:paraId="4EB3CAE5">
            <w:pPr>
              <w:spacing w:after="0" w:line="240" w:lineRule="auto"/>
              <w:jc w:val="center"/>
            </w:pPr>
            <w:r>
              <w:t>30</w:t>
            </w:r>
          </w:p>
        </w:tc>
      </w:tr>
      <w:tr w14:paraId="639F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00FF00"/>
          </w:tcPr>
          <w:p w14:paraId="2489565D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63546615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14:paraId="136E0CA0">
            <w:pPr>
              <w:spacing w:after="0" w:line="240" w:lineRule="auto"/>
              <w:jc w:val="center"/>
            </w:pPr>
            <w:r>
              <w:t>30</w:t>
            </w:r>
          </w:p>
        </w:tc>
      </w:tr>
      <w:tr w14:paraId="42E2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FCE3FC"/>
          </w:tcPr>
          <w:p w14:paraId="1D96B136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49C0D069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6CD647A9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4D3F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FCE3FC"/>
          </w:tcPr>
          <w:p w14:paraId="52E64B6D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09AD4036">
            <w:pPr>
              <w:spacing w:after="0" w:line="240" w:lineRule="auto"/>
              <w:jc w:val="center"/>
            </w:pPr>
            <w:r>
              <w:t>1054</w:t>
            </w:r>
          </w:p>
        </w:tc>
        <w:tc>
          <w:tcPr>
            <w:tcW w:w="3638" w:type="dxa"/>
            <w:shd w:val="clear" w:color="auto" w:fill="FCE3FC"/>
          </w:tcPr>
          <w:p w14:paraId="664A2F08">
            <w:pPr>
              <w:spacing w:after="0" w:line="240" w:lineRule="auto"/>
              <w:jc w:val="center"/>
            </w:pPr>
            <w:r>
              <w:t>1020</w:t>
            </w:r>
          </w:p>
        </w:tc>
      </w:tr>
    </w:tbl>
    <w:p w14:paraId="09577543">
      <w:r>
        <w:br w:type="page"/>
      </w:r>
    </w:p>
    <w:p w14:paraId="0FF893EC">
      <w:r>
        <w:rPr>
          <w:b/>
          <w:sz w:val="32"/>
        </w:rPr>
        <w:t>План внеурочной деятельности (недельный)</w:t>
      </w:r>
    </w:p>
    <w:p w14:paraId="09BE39FA">
      <w:r>
        <w:t>Муниципальное казённое общеобразовательное учреждение "Городовиковская многопрофильная гимназия им. Б.Б. Городовикова"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6"/>
        <w:gridCol w:w="3638"/>
        <w:gridCol w:w="3638"/>
      </w:tblGrid>
      <w:tr w14:paraId="6866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restart"/>
            <w:shd w:val="clear" w:color="auto" w:fill="D9D9D9"/>
          </w:tcPr>
          <w:p w14:paraId="5C09F8FA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6872E340">
            <w:pPr>
              <w:spacing w:after="0" w:line="240" w:lineRule="auto"/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10E0313E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6090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continue"/>
          </w:tcPr>
          <w:p w14:paraId="4D68EE3C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14:paraId="010AD950">
            <w:pPr>
              <w:spacing w:after="0" w:line="240" w:lineRule="auto"/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14:paraId="78B3472B">
            <w:pPr>
              <w:spacing w:after="0" w:line="240" w:lineRule="auto"/>
              <w:jc w:val="center"/>
            </w:pPr>
            <w:r>
              <w:rPr>
                <w:b/>
              </w:rPr>
              <w:t>11Б</w:t>
            </w:r>
          </w:p>
        </w:tc>
      </w:tr>
      <w:tr w14:paraId="6444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4854C2E0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3638" w:type="dxa"/>
          </w:tcPr>
          <w:p w14:paraId="7D72BA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827ED66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392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0EEE29F6">
            <w:pPr>
              <w:spacing w:after="0" w:line="240" w:lineRule="auto"/>
            </w:pPr>
            <w:r>
              <w:t>Россия- мои горизонты</w:t>
            </w:r>
          </w:p>
        </w:tc>
        <w:tc>
          <w:tcPr>
            <w:tcW w:w="3638" w:type="dxa"/>
          </w:tcPr>
          <w:p w14:paraId="0B80E40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7C7161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9C6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16523B80">
            <w:pPr>
              <w:spacing w:after="0" w:line="240" w:lineRule="auto"/>
            </w:pPr>
            <w:r>
              <w:t xml:space="preserve">Движение первых </w:t>
            </w:r>
          </w:p>
        </w:tc>
        <w:tc>
          <w:tcPr>
            <w:tcW w:w="3638" w:type="dxa"/>
          </w:tcPr>
          <w:p w14:paraId="33CF0F2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8CCF1D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639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4C0DFED6">
            <w:pPr>
              <w:spacing w:after="0" w:line="240" w:lineRule="auto"/>
            </w:pPr>
            <w:r>
              <w:t>Футбол в школе</w:t>
            </w:r>
          </w:p>
        </w:tc>
        <w:tc>
          <w:tcPr>
            <w:tcW w:w="3638" w:type="dxa"/>
          </w:tcPr>
          <w:p w14:paraId="3B2552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5488D54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85E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119F3CDD">
            <w:pPr>
              <w:spacing w:after="0" w:line="240" w:lineRule="auto"/>
            </w:pPr>
            <w:r>
              <w:t>Финансовая грамотность</w:t>
            </w:r>
          </w:p>
        </w:tc>
        <w:tc>
          <w:tcPr>
            <w:tcW w:w="3638" w:type="dxa"/>
          </w:tcPr>
          <w:p w14:paraId="524AAB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7EAB145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339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424E623A">
            <w:pPr>
              <w:spacing w:after="0" w:line="240" w:lineRule="auto"/>
            </w:pPr>
            <w:r>
              <w:t>Билет в будущее</w:t>
            </w:r>
          </w:p>
        </w:tc>
        <w:tc>
          <w:tcPr>
            <w:tcW w:w="3638" w:type="dxa"/>
          </w:tcPr>
          <w:p w14:paraId="725F40E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3730D7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AA2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1099A830">
            <w:pPr>
              <w:spacing w:after="0" w:line="240" w:lineRule="auto"/>
            </w:pPr>
            <w:r>
              <w:t>В мире обществознания</w:t>
            </w:r>
          </w:p>
        </w:tc>
        <w:tc>
          <w:tcPr>
            <w:tcW w:w="3638" w:type="dxa"/>
          </w:tcPr>
          <w:p w14:paraId="3BEB08B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74CF6A0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53C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22EFD73F">
            <w:pPr>
              <w:spacing w:after="0" w:line="240" w:lineRule="auto"/>
            </w:pPr>
            <w:r>
              <w:t>Английский клуб</w:t>
            </w:r>
          </w:p>
        </w:tc>
        <w:tc>
          <w:tcPr>
            <w:tcW w:w="3638" w:type="dxa"/>
          </w:tcPr>
          <w:p w14:paraId="20E2B99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FF79AA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B75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2563C850">
            <w:pPr>
              <w:spacing w:after="0" w:line="240" w:lineRule="auto"/>
            </w:pPr>
            <w:r>
              <w:t>Говорим и пишем правильно</w:t>
            </w:r>
          </w:p>
        </w:tc>
        <w:tc>
          <w:tcPr>
            <w:tcW w:w="3638" w:type="dxa"/>
          </w:tcPr>
          <w:p w14:paraId="24D82A1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19F95D76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8C8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354F18CD">
            <w:pPr>
              <w:spacing w:after="0" w:line="240" w:lineRule="auto"/>
            </w:pPr>
            <w:r>
              <w:t xml:space="preserve">История в лицах </w:t>
            </w:r>
          </w:p>
        </w:tc>
        <w:tc>
          <w:tcPr>
            <w:tcW w:w="3638" w:type="dxa"/>
          </w:tcPr>
          <w:p w14:paraId="29E1B7A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5B11DEB4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1B5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2CD26132">
            <w:pPr>
              <w:spacing w:after="0" w:line="240" w:lineRule="auto"/>
            </w:pPr>
            <w:r>
              <w:t xml:space="preserve">Увлекательный английский </w:t>
            </w:r>
          </w:p>
        </w:tc>
        <w:tc>
          <w:tcPr>
            <w:tcW w:w="3638" w:type="dxa"/>
          </w:tcPr>
          <w:p w14:paraId="6EE31FB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164E723B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5A1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shd w:val="clear" w:color="auto" w:fill="00FF00"/>
          </w:tcPr>
          <w:p w14:paraId="21D0882E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6D77AFD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14:paraId="3DBB8CAB">
            <w:pPr>
              <w:spacing w:after="0" w:line="240" w:lineRule="auto"/>
              <w:jc w:val="center"/>
            </w:pPr>
            <w:r>
              <w:t>9</w:t>
            </w:r>
          </w:p>
        </w:tc>
      </w:tr>
    </w:tbl>
    <w:p w14:paraId="3A2CF1D9"/>
    <w:p w14:paraId="109F4BB4">
      <w:pPr>
        <w:jc w:val="both"/>
        <w:rPr>
          <w:rStyle w:val="14"/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hint="default"/>
          <w:lang w:val="ru-RU"/>
        </w:rPr>
        <w:t xml:space="preserve">    </w:t>
      </w:r>
      <w:bookmarkStart w:id="0" w:name="_GoBack"/>
      <w:r>
        <w:rPr>
          <w:rFonts w:hint="default"/>
          <w:lang w:val="ru-RU"/>
        </w:rPr>
        <w:t xml:space="preserve">   </w:t>
      </w:r>
      <w:r>
        <w:rPr>
          <w:rStyle w:val="14"/>
          <w:rFonts w:hint="default" w:asciiTheme="majorBidi" w:hAnsiTheme="majorBidi" w:cstheme="majorBidi"/>
          <w:sz w:val="28"/>
          <w:szCs w:val="28"/>
          <w:lang w:val="ru-RU"/>
        </w:rPr>
        <w:t>На основании Методических рекомендаций Министерства просвещения Российской Федерации, информационного письма Министерства образования и науки Республики Калмыкия от 28.08.2024 года № 008/БА-01-22-4370  занятия  курса   «Семьеведение» в 10-11-х классах МКОУ «Городовиковская многопрофильная гимназия им. Б.Б. Городовикова»  преподается в рамках внеурочных занятий«Разговоры о важном».</w:t>
      </w:r>
    </w:p>
    <w:bookmarkEnd w:id="0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47FD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6C1F"/>
    <w:rsid w:val="00BE0CF4"/>
    <w:rsid w:val="00BE3D68"/>
    <w:rsid w:val="00BF0C5B"/>
    <w:rsid w:val="00C10C42"/>
    <w:rsid w:val="00C300D7"/>
    <w:rsid w:val="00C521EF"/>
    <w:rsid w:val="00C66955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1744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  <w:rsid w:val="504447CF"/>
    <w:rsid w:val="55D24DAE"/>
    <w:rsid w:val="7A12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2"/>
    <w:semiHidden/>
    <w:unhideWhenUsed/>
    <w:uiPriority w:val="99"/>
    <w:rPr>
      <w:b/>
      <w:bCs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2">
    <w:name w:val="Тема примечания Знак"/>
    <w:basedOn w:val="11"/>
    <w:link w:val="8"/>
    <w:semiHidden/>
    <w:qFormat/>
    <w:uiPriority w:val="99"/>
    <w:rPr>
      <w:b/>
      <w:bCs/>
      <w:sz w:val="20"/>
      <w:szCs w:val="20"/>
    </w:rPr>
  </w:style>
  <w:style w:type="character" w:customStyle="1" w:styleId="13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4">
    <w:name w:val="markedcontent"/>
    <w:basedOn w:val="3"/>
    <w:qFormat/>
    <w:uiPriority w:val="0"/>
  </w:style>
  <w:style w:type="character" w:customStyle="1" w:styleId="15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842</Words>
  <Characters>4801</Characters>
  <Lines>40</Lines>
  <Paragraphs>11</Paragraphs>
  <TotalTime>24</TotalTime>
  <ScaleCrop>false</ScaleCrop>
  <LinksUpToDate>false</LinksUpToDate>
  <CharactersWithSpaces>5632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2024-09-09T10:03:00Z</dcterms:created>
  <dc:creator>admin</dc:creator>
  <cp:lastModifiedBy>user</cp:lastModifiedBy>
  <cp:lastPrinted>2024-10-31T05:11:49Z</cp:lastPrinted>
  <dcterms:modified xsi:type="dcterms:W3CDTF">2024-10-31T05:12:28Z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1327E1AF47604AF6ADA2183C7142E9AE_12</vt:lpwstr>
  </property>
</Properties>
</file>